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031" w:rsidRPr="000949B8" w:rsidRDefault="00C10031" w:rsidP="007E6FD4">
      <w:pPr>
        <w:pStyle w:val="Paragraphedeliste"/>
        <w:ind w:left="0"/>
        <w:contextualSpacing/>
        <w:jc w:val="center"/>
        <w:rPr>
          <w:rFonts w:eastAsia="Times New Roman" w:cs="Tahoma"/>
          <w:b/>
          <w:color w:val="000000"/>
          <w:u w:val="single"/>
          <w:lang w:val="fr-FR" w:eastAsia="fr-FR"/>
        </w:rPr>
      </w:pPr>
      <w:r w:rsidRPr="000949B8">
        <w:rPr>
          <w:rFonts w:eastAsia="Times New Roman" w:cs="Tahoma"/>
          <w:b/>
          <w:color w:val="000000"/>
          <w:u w:val="single"/>
          <w:lang w:val="fr-FR" w:eastAsia="fr-FR"/>
        </w:rPr>
        <w:t xml:space="preserve">Profil de fonction: Attaché spécifique </w:t>
      </w:r>
      <w:r w:rsidR="00CB6302" w:rsidRPr="000949B8">
        <w:rPr>
          <w:rFonts w:eastAsia="Times New Roman" w:cs="Tahoma"/>
          <w:b/>
          <w:color w:val="000000"/>
          <w:u w:val="single"/>
          <w:lang w:val="fr-FR" w:eastAsia="fr-FR"/>
        </w:rPr>
        <w:t>(</w:t>
      </w:r>
      <w:r w:rsidRPr="000949B8">
        <w:rPr>
          <w:rFonts w:eastAsia="Times New Roman" w:cs="Tahoma"/>
          <w:b/>
          <w:color w:val="000000"/>
          <w:u w:val="single"/>
          <w:lang w:val="fr-FR" w:eastAsia="fr-FR"/>
        </w:rPr>
        <w:t>A1sp</w:t>
      </w:r>
      <w:r w:rsidR="00CB6302" w:rsidRPr="000949B8">
        <w:rPr>
          <w:rFonts w:eastAsia="Times New Roman" w:cs="Tahoma"/>
          <w:b/>
          <w:color w:val="000000"/>
          <w:u w:val="single"/>
          <w:lang w:val="fr-FR" w:eastAsia="fr-FR"/>
        </w:rPr>
        <w:t>-C</w:t>
      </w:r>
      <w:r w:rsidRPr="000949B8">
        <w:rPr>
          <w:rFonts w:eastAsia="Times New Roman" w:cs="Tahoma"/>
          <w:b/>
          <w:color w:val="000000"/>
          <w:u w:val="single"/>
          <w:lang w:val="fr-FR" w:eastAsia="fr-FR"/>
        </w:rPr>
        <w:t>onseiller en prévention</w:t>
      </w:r>
      <w:r w:rsidR="00CB6302" w:rsidRPr="000949B8">
        <w:rPr>
          <w:rFonts w:eastAsia="Times New Roman" w:cs="Tahoma"/>
          <w:b/>
          <w:color w:val="000000"/>
          <w:u w:val="single"/>
          <w:lang w:val="fr-FR" w:eastAsia="fr-FR"/>
        </w:rPr>
        <w:t>)</w:t>
      </w:r>
    </w:p>
    <w:p w:rsidR="00C10031" w:rsidRPr="000949B8" w:rsidRDefault="00C10031" w:rsidP="007E6FD4">
      <w:pPr>
        <w:jc w:val="both"/>
        <w:rPr>
          <w:rFonts w:ascii="Calibri" w:hAnsi="Calibri" w:cs="Tahoma"/>
          <w:color w:val="000000"/>
          <w:sz w:val="22"/>
          <w:szCs w:val="22"/>
          <w:lang w:val="fr-FR" w:eastAsia="fr-FR"/>
        </w:rPr>
      </w:pPr>
    </w:p>
    <w:p w:rsidR="00026514" w:rsidRPr="000949B8" w:rsidRDefault="00026514" w:rsidP="007E6FD4">
      <w:pPr>
        <w:jc w:val="both"/>
        <w:rPr>
          <w:rFonts w:ascii="Calibri" w:hAnsi="Calibri" w:cs="Tahoma"/>
          <w:color w:val="000000"/>
          <w:sz w:val="22"/>
          <w:szCs w:val="22"/>
          <w:lang w:val="fr-FR" w:eastAsia="fr-FR"/>
        </w:rPr>
      </w:pPr>
    </w:p>
    <w:p w:rsidR="00026514" w:rsidRPr="000949B8" w:rsidRDefault="00026514" w:rsidP="007E6FD4">
      <w:pPr>
        <w:jc w:val="both"/>
        <w:rPr>
          <w:rFonts w:ascii="Calibri" w:hAnsi="Calibri" w:cs="Calibri"/>
          <w:b/>
          <w:sz w:val="22"/>
          <w:szCs w:val="22"/>
        </w:rPr>
      </w:pPr>
      <w:r w:rsidRPr="000949B8">
        <w:rPr>
          <w:rFonts w:ascii="Calibri" w:hAnsi="Calibri" w:cs="Calibri"/>
          <w:b/>
          <w:sz w:val="22"/>
          <w:szCs w:val="22"/>
        </w:rPr>
        <w:t>Offre d’emploi pour un poste d’attaché spécifique (A1sp-Conseiller en prévention) (H/F) à prestations complètes (38/s) et à titre contractuel (contrat à d</w:t>
      </w:r>
      <w:r w:rsidR="009B7416" w:rsidRPr="000949B8">
        <w:rPr>
          <w:rFonts w:ascii="Calibri" w:hAnsi="Calibri" w:cs="Calibri"/>
          <w:b/>
          <w:sz w:val="22"/>
          <w:szCs w:val="22"/>
        </w:rPr>
        <w:t xml:space="preserve">urée indéterminée) pour la </w:t>
      </w:r>
      <w:r w:rsidRPr="000949B8">
        <w:rPr>
          <w:rFonts w:ascii="Calibri" w:hAnsi="Calibri" w:cs="Calibri"/>
          <w:b/>
          <w:sz w:val="22"/>
          <w:szCs w:val="22"/>
        </w:rPr>
        <w:t>zone opérationnelle de secours du Brabant wallon.</w:t>
      </w:r>
    </w:p>
    <w:p w:rsidR="00026514" w:rsidRPr="000949B8" w:rsidRDefault="00026514" w:rsidP="007E6FD4">
      <w:pPr>
        <w:jc w:val="both"/>
        <w:rPr>
          <w:rFonts w:ascii="Calibri" w:hAnsi="Calibri" w:cs="Calibri"/>
          <w:sz w:val="22"/>
          <w:szCs w:val="22"/>
        </w:rPr>
      </w:pPr>
    </w:p>
    <w:p w:rsidR="00026514" w:rsidRPr="000949B8" w:rsidRDefault="00026514" w:rsidP="007E6FD4">
      <w:pPr>
        <w:jc w:val="both"/>
        <w:rPr>
          <w:rFonts w:ascii="Calibri" w:hAnsi="Calibri" w:cs="Calibri"/>
          <w:i/>
          <w:sz w:val="22"/>
          <w:szCs w:val="22"/>
        </w:rPr>
      </w:pPr>
      <w:r w:rsidRPr="000949B8">
        <w:rPr>
          <w:rFonts w:ascii="Calibri" w:hAnsi="Calibri" w:cs="Calibri"/>
          <w:i/>
          <w:sz w:val="22"/>
          <w:szCs w:val="22"/>
        </w:rPr>
        <w:t>A partir du 1</w:t>
      </w:r>
      <w:r w:rsidRPr="000949B8">
        <w:rPr>
          <w:rFonts w:ascii="Calibri" w:hAnsi="Calibri" w:cs="Calibri"/>
          <w:i/>
          <w:sz w:val="22"/>
          <w:szCs w:val="22"/>
          <w:vertAlign w:val="superscript"/>
        </w:rPr>
        <w:t>er</w:t>
      </w:r>
      <w:r w:rsidRPr="000949B8">
        <w:rPr>
          <w:rFonts w:ascii="Calibri" w:hAnsi="Calibri" w:cs="Calibri"/>
          <w:i/>
          <w:sz w:val="22"/>
          <w:szCs w:val="22"/>
        </w:rPr>
        <w:t xml:space="preserve"> janvier 2015, les services d’incendie seront regroupés au sein de zones de secours. </w:t>
      </w:r>
    </w:p>
    <w:p w:rsidR="00026514" w:rsidRPr="000949B8" w:rsidRDefault="00026514" w:rsidP="007E6FD4">
      <w:pPr>
        <w:jc w:val="both"/>
        <w:rPr>
          <w:rFonts w:ascii="Calibri" w:hAnsi="Calibri" w:cs="Calibri"/>
          <w:i/>
          <w:sz w:val="22"/>
          <w:szCs w:val="22"/>
        </w:rPr>
      </w:pPr>
      <w:r w:rsidRPr="000949B8">
        <w:rPr>
          <w:rFonts w:ascii="Calibri" w:hAnsi="Calibri" w:cs="Calibri"/>
          <w:i/>
          <w:sz w:val="22"/>
          <w:szCs w:val="22"/>
        </w:rPr>
        <w:t xml:space="preserve">Les communes organisant un service d’incendie sur le territoire d’une même zone ont constitué une pré-zone opérationnelle en Brabant wallon (PZO). </w:t>
      </w:r>
    </w:p>
    <w:p w:rsidR="00026514" w:rsidRPr="000949B8" w:rsidRDefault="00026514" w:rsidP="007E6FD4">
      <w:pPr>
        <w:jc w:val="both"/>
        <w:rPr>
          <w:rFonts w:ascii="Calibri" w:hAnsi="Calibri" w:cs="Calibri"/>
          <w:i/>
          <w:sz w:val="22"/>
          <w:szCs w:val="22"/>
        </w:rPr>
      </w:pPr>
      <w:r w:rsidRPr="000949B8">
        <w:rPr>
          <w:rFonts w:ascii="Calibri" w:hAnsi="Calibri" w:cs="Calibri"/>
          <w:i/>
          <w:sz w:val="22"/>
          <w:szCs w:val="22"/>
        </w:rPr>
        <w:t>Les corps communaux existants doivent évoluer vers une plus grande collaboration sous forme d’un réseau de postes, structure zonale soutenue par une structure supérieure. La mise en place d’une telle structure doit permettre une meilleure « productivité » et une meilleure qualité pour le citoyen :</w:t>
      </w:r>
    </w:p>
    <w:p w:rsidR="00026514" w:rsidRPr="000949B8" w:rsidRDefault="00026514" w:rsidP="007E6FD4">
      <w:pPr>
        <w:jc w:val="both"/>
        <w:rPr>
          <w:rFonts w:ascii="Calibri" w:hAnsi="Calibri" w:cs="Calibri"/>
          <w:i/>
          <w:sz w:val="22"/>
          <w:szCs w:val="22"/>
        </w:rPr>
      </w:pPr>
    </w:p>
    <w:p w:rsidR="00026514" w:rsidRPr="000949B8" w:rsidRDefault="00026514" w:rsidP="007E6FD4">
      <w:pPr>
        <w:numPr>
          <w:ilvl w:val="0"/>
          <w:numId w:val="5"/>
        </w:numPr>
        <w:jc w:val="both"/>
        <w:rPr>
          <w:rFonts w:ascii="Calibri" w:hAnsi="Calibri" w:cs="Calibri"/>
          <w:bCs/>
          <w:i/>
          <w:sz w:val="22"/>
          <w:szCs w:val="22"/>
        </w:rPr>
      </w:pPr>
      <w:r w:rsidRPr="000949B8">
        <w:rPr>
          <w:rFonts w:ascii="Calibri" w:hAnsi="Calibri" w:cs="Calibri"/>
          <w:i/>
          <w:sz w:val="22"/>
          <w:szCs w:val="22"/>
        </w:rPr>
        <w:t>Au niveau administratif, la structure zonale est destinée à simplifier les tâches administratives et logistiques par une centralisation et une plus grande cohérence au sein de la zone</w:t>
      </w:r>
    </w:p>
    <w:p w:rsidR="00026514" w:rsidRPr="000949B8" w:rsidRDefault="00026514" w:rsidP="007E6FD4">
      <w:pPr>
        <w:ind w:left="720"/>
        <w:jc w:val="both"/>
        <w:rPr>
          <w:rFonts w:ascii="Calibri" w:hAnsi="Calibri" w:cs="Calibri"/>
          <w:bCs/>
          <w:i/>
          <w:sz w:val="22"/>
          <w:szCs w:val="22"/>
        </w:rPr>
      </w:pPr>
    </w:p>
    <w:p w:rsidR="00026514" w:rsidRPr="000949B8" w:rsidRDefault="00026514" w:rsidP="007E6FD4">
      <w:pPr>
        <w:numPr>
          <w:ilvl w:val="0"/>
          <w:numId w:val="5"/>
        </w:numPr>
        <w:jc w:val="both"/>
        <w:rPr>
          <w:rStyle w:val="lev"/>
          <w:rFonts w:ascii="Calibri" w:hAnsi="Calibri" w:cs="Calibri"/>
          <w:i/>
          <w:sz w:val="22"/>
          <w:szCs w:val="22"/>
        </w:rPr>
      </w:pPr>
      <w:r w:rsidRPr="000949B8">
        <w:rPr>
          <w:rFonts w:ascii="Calibri" w:hAnsi="Calibri" w:cs="Calibri"/>
          <w:i/>
          <w:sz w:val="22"/>
          <w:szCs w:val="22"/>
        </w:rPr>
        <w:t xml:space="preserve">Au niveau opérationnel, la structure zonale a pour objectif l’envoi des secours de manière plus efficace vers le lieu de l’intervention, notamment par la mise en place d’un dispatching zonal et une analyse approfondie des risques. L’amélioration de la qualité passe par l’application du principe de l’aide adéquate la plus rapide, la détermination des moyens minimums qui doivent être engagés par type d’intervention et dans l’uniformisation des procédures d’intervention identiques au sein de la zone opérationnelle. </w:t>
      </w:r>
    </w:p>
    <w:p w:rsidR="00026514" w:rsidRPr="000949B8" w:rsidRDefault="00026514" w:rsidP="007E6FD4">
      <w:pPr>
        <w:jc w:val="both"/>
        <w:rPr>
          <w:rFonts w:ascii="Calibri" w:hAnsi="Calibri" w:cs="Tahoma"/>
          <w:color w:val="000000"/>
          <w:sz w:val="22"/>
          <w:szCs w:val="22"/>
          <w:lang w:val="fr-FR" w:eastAsia="fr-FR"/>
        </w:rPr>
      </w:pPr>
    </w:p>
    <w:p w:rsidR="00026514" w:rsidRPr="000949B8" w:rsidRDefault="00026514" w:rsidP="007E6FD4">
      <w:pPr>
        <w:jc w:val="both"/>
        <w:rPr>
          <w:rFonts w:ascii="Calibri" w:hAnsi="Calibri" w:cs="Tahoma"/>
          <w:color w:val="000000"/>
          <w:sz w:val="22"/>
          <w:szCs w:val="22"/>
          <w:lang w:val="fr-FR" w:eastAsia="fr-FR"/>
        </w:rPr>
      </w:pPr>
    </w:p>
    <w:p w:rsidR="00CB6302" w:rsidRPr="000949B8" w:rsidRDefault="00C10031" w:rsidP="007E6FD4">
      <w:pPr>
        <w:ind w:left="2124" w:hanging="2124"/>
        <w:jc w:val="both"/>
        <w:rPr>
          <w:rFonts w:ascii="Calibri" w:hAnsi="Calibri" w:cs="Tahoma"/>
          <w:color w:val="000000"/>
          <w:sz w:val="22"/>
          <w:szCs w:val="22"/>
          <w:lang w:val="fr-FR" w:eastAsia="fr-FR"/>
        </w:rPr>
      </w:pPr>
      <w:r w:rsidRPr="000949B8">
        <w:rPr>
          <w:rFonts w:ascii="Calibri" w:hAnsi="Calibri" w:cs="Tahoma"/>
          <w:color w:val="000000"/>
          <w:sz w:val="22"/>
          <w:szCs w:val="22"/>
          <w:u w:val="single"/>
          <w:lang w:val="fr-FR" w:eastAsia="fr-FR"/>
        </w:rPr>
        <w:t>Diplôme requis</w:t>
      </w:r>
      <w:r w:rsidRPr="000949B8">
        <w:rPr>
          <w:rFonts w:ascii="Calibri" w:hAnsi="Calibri" w:cs="Tahoma"/>
          <w:b/>
          <w:color w:val="000000"/>
          <w:sz w:val="22"/>
          <w:szCs w:val="22"/>
          <w:lang w:val="fr-FR" w:eastAsia="fr-FR"/>
        </w:rPr>
        <w:t>:</w:t>
      </w:r>
      <w:r w:rsidRPr="000949B8">
        <w:rPr>
          <w:rFonts w:ascii="Calibri" w:hAnsi="Calibri" w:cs="Tahoma"/>
          <w:color w:val="000000"/>
          <w:sz w:val="22"/>
          <w:szCs w:val="22"/>
          <w:lang w:val="fr-FR" w:eastAsia="fr-FR"/>
        </w:rPr>
        <w:t xml:space="preserve"> </w:t>
      </w:r>
      <w:r w:rsidRPr="000949B8">
        <w:rPr>
          <w:rFonts w:ascii="Calibri" w:hAnsi="Calibri" w:cs="Tahoma"/>
          <w:color w:val="000000"/>
          <w:sz w:val="22"/>
          <w:szCs w:val="22"/>
          <w:lang w:val="fr-FR" w:eastAsia="fr-FR"/>
        </w:rPr>
        <w:tab/>
      </w:r>
    </w:p>
    <w:p w:rsidR="00CB6302" w:rsidRPr="000949B8" w:rsidRDefault="00CB6302" w:rsidP="007E6FD4">
      <w:pPr>
        <w:ind w:left="2124" w:hanging="2124"/>
        <w:jc w:val="both"/>
        <w:rPr>
          <w:rFonts w:ascii="Calibri" w:eastAsia="Calibri" w:hAnsi="Calibri" w:cs="Calibri"/>
          <w:color w:val="000000"/>
          <w:sz w:val="22"/>
          <w:szCs w:val="22"/>
        </w:rPr>
      </w:pPr>
    </w:p>
    <w:p w:rsidR="00AE3869" w:rsidRPr="000949B8" w:rsidRDefault="00893445" w:rsidP="007E6FD4">
      <w:pPr>
        <w:pStyle w:val="Paragraphedeliste"/>
        <w:ind w:left="0"/>
        <w:contextualSpacing/>
        <w:jc w:val="both"/>
      </w:pPr>
      <w:r w:rsidRPr="000949B8">
        <w:rPr>
          <w:color w:val="000000"/>
        </w:rPr>
        <w:t xml:space="preserve">Les candidats seront détenteurs </w:t>
      </w:r>
      <w:r w:rsidR="00C10031" w:rsidRPr="000949B8">
        <w:rPr>
          <w:color w:val="000000"/>
        </w:rPr>
        <w:t xml:space="preserve">d’une licence ou d’un master en sciences de l’ingénieur (orientation construction, électromécanique ou électricité) </w:t>
      </w:r>
      <w:r w:rsidR="00F11B8A" w:rsidRPr="000949B8">
        <w:rPr>
          <w:color w:val="000000"/>
        </w:rPr>
        <w:t xml:space="preserve">et </w:t>
      </w:r>
      <w:r w:rsidR="00C10031" w:rsidRPr="000949B8">
        <w:rPr>
          <w:color w:val="000000"/>
        </w:rPr>
        <w:t>titulaire</w:t>
      </w:r>
      <w:r w:rsidR="00F11B8A" w:rsidRPr="000949B8">
        <w:rPr>
          <w:color w:val="000000"/>
        </w:rPr>
        <w:t>s</w:t>
      </w:r>
      <w:r w:rsidR="00C10031" w:rsidRPr="000949B8">
        <w:rPr>
          <w:color w:val="000000"/>
        </w:rPr>
        <w:t xml:space="preserve"> de la formation de conseiller en prévention de niveau 1 </w:t>
      </w:r>
      <w:r w:rsidRPr="000949B8">
        <w:rPr>
          <w:color w:val="000000"/>
        </w:rPr>
        <w:t>ou</w:t>
      </w:r>
      <w:r w:rsidR="00AE3869" w:rsidRPr="000949B8">
        <w:rPr>
          <w:color w:val="000000"/>
        </w:rPr>
        <w:t xml:space="preserve"> d’un diplôme équivalent </w:t>
      </w:r>
      <w:r w:rsidR="00AE3869" w:rsidRPr="000949B8">
        <w:t>ayant un rapport avec la fonction à exercer.</w:t>
      </w:r>
    </w:p>
    <w:p w:rsidR="00C10031" w:rsidRPr="000949B8" w:rsidRDefault="00C10031" w:rsidP="007E6FD4">
      <w:pPr>
        <w:jc w:val="both"/>
        <w:rPr>
          <w:rFonts w:ascii="Calibri" w:hAnsi="Calibri" w:cs="Tahoma"/>
          <w:color w:val="000000"/>
          <w:sz w:val="22"/>
          <w:szCs w:val="22"/>
          <w:lang w:val="fr-FR" w:eastAsia="fr-FR"/>
        </w:rPr>
      </w:pPr>
    </w:p>
    <w:p w:rsidR="00C10031" w:rsidRPr="000949B8" w:rsidRDefault="00C10031" w:rsidP="007E6FD4">
      <w:pPr>
        <w:jc w:val="both"/>
        <w:rPr>
          <w:rFonts w:ascii="Calibri" w:hAnsi="Calibri" w:cs="Tahoma"/>
          <w:b/>
          <w:color w:val="000000"/>
          <w:sz w:val="22"/>
          <w:szCs w:val="22"/>
          <w:lang w:val="fr-FR" w:eastAsia="fr-FR"/>
        </w:rPr>
      </w:pPr>
      <w:r w:rsidRPr="000949B8">
        <w:rPr>
          <w:rFonts w:ascii="Calibri" w:hAnsi="Calibri" w:cs="Tahoma"/>
          <w:color w:val="000000"/>
          <w:sz w:val="22"/>
          <w:szCs w:val="22"/>
          <w:u w:val="single"/>
          <w:lang w:val="fr-FR" w:eastAsia="fr-FR"/>
        </w:rPr>
        <w:t>Description de fonction</w:t>
      </w:r>
      <w:r w:rsidRPr="000949B8">
        <w:rPr>
          <w:rFonts w:ascii="Calibri" w:hAnsi="Calibri" w:cs="Tahoma"/>
          <w:b/>
          <w:color w:val="000000"/>
          <w:sz w:val="22"/>
          <w:szCs w:val="22"/>
          <w:lang w:val="fr-FR" w:eastAsia="fr-FR"/>
        </w:rPr>
        <w:t>:</w:t>
      </w:r>
    </w:p>
    <w:p w:rsidR="00C10031" w:rsidRPr="000949B8" w:rsidRDefault="00C10031" w:rsidP="007E6FD4">
      <w:pPr>
        <w:jc w:val="both"/>
        <w:rPr>
          <w:rFonts w:ascii="Calibri" w:hAnsi="Calibri" w:cs="Tahoma"/>
          <w:b/>
          <w:color w:val="000000"/>
          <w:sz w:val="22"/>
          <w:szCs w:val="22"/>
          <w:lang w:val="fr-FR" w:eastAsia="fr-FR"/>
        </w:rPr>
      </w:pPr>
    </w:p>
    <w:p w:rsidR="00893445" w:rsidRPr="000949B8" w:rsidRDefault="00F11B8A" w:rsidP="007E6FD4">
      <w:pPr>
        <w:jc w:val="both"/>
        <w:rPr>
          <w:rFonts w:ascii="Calibri" w:eastAsia="Calibri" w:hAnsi="Calibri" w:cs="Calibri"/>
          <w:color w:val="000000"/>
          <w:sz w:val="22"/>
          <w:szCs w:val="22"/>
        </w:rPr>
      </w:pPr>
      <w:r w:rsidRPr="000949B8">
        <w:rPr>
          <w:rFonts w:ascii="Calibri" w:eastAsia="Calibri" w:hAnsi="Calibri" w:cs="Calibri"/>
          <w:color w:val="000000"/>
          <w:sz w:val="22"/>
          <w:szCs w:val="22"/>
        </w:rPr>
        <w:t>Sous l’auto</w:t>
      </w:r>
      <w:r w:rsidR="009E2647">
        <w:rPr>
          <w:rFonts w:ascii="Calibri" w:eastAsia="Calibri" w:hAnsi="Calibri" w:cs="Calibri"/>
          <w:color w:val="000000"/>
          <w:sz w:val="22"/>
          <w:szCs w:val="22"/>
        </w:rPr>
        <w:t>rité du Collège de zone ( ?), d</w:t>
      </w:r>
      <w:r w:rsidR="00893445" w:rsidRPr="000949B8">
        <w:rPr>
          <w:rFonts w:ascii="Calibri" w:eastAsia="Calibri" w:hAnsi="Calibri" w:cs="Calibri"/>
          <w:color w:val="000000"/>
          <w:sz w:val="22"/>
          <w:szCs w:val="22"/>
        </w:rPr>
        <w:t>e manière générale, le conseiller en prévention</w:t>
      </w:r>
      <w:r w:rsidR="00B4182E" w:rsidRPr="000949B8">
        <w:rPr>
          <w:rFonts w:ascii="Calibri" w:eastAsia="Calibri" w:hAnsi="Calibri" w:cs="Calibri"/>
          <w:color w:val="000000"/>
          <w:sz w:val="22"/>
          <w:szCs w:val="22"/>
        </w:rPr>
        <w:t xml:space="preserve"> assure les missions dévolues au Conseiller en prévention telles que prévues légalement, notamment par les AR 27/03/1998 et la loi du 04/08/1996</w:t>
      </w:r>
      <w:r w:rsidR="00893445" w:rsidRPr="000949B8">
        <w:rPr>
          <w:rFonts w:ascii="Calibri" w:eastAsia="Calibri" w:hAnsi="Calibri" w:cs="Calibri"/>
          <w:color w:val="000000"/>
          <w:sz w:val="22"/>
          <w:szCs w:val="22"/>
        </w:rPr>
        <w:t xml:space="preserve">: </w:t>
      </w:r>
    </w:p>
    <w:p w:rsidR="00893445" w:rsidRPr="000949B8" w:rsidRDefault="00893445" w:rsidP="007E6FD4">
      <w:pPr>
        <w:jc w:val="both"/>
        <w:rPr>
          <w:rFonts w:ascii="Calibri" w:eastAsia="Calibri" w:hAnsi="Calibri" w:cs="Calibri"/>
          <w:color w:val="000000"/>
          <w:sz w:val="22"/>
          <w:szCs w:val="22"/>
        </w:rPr>
      </w:pPr>
    </w:p>
    <w:p w:rsidR="00C10031" w:rsidRPr="000949B8" w:rsidRDefault="00C10031" w:rsidP="007E6FD4">
      <w:pPr>
        <w:numPr>
          <w:ilvl w:val="0"/>
          <w:numId w:val="11"/>
        </w:numPr>
        <w:jc w:val="both"/>
        <w:rPr>
          <w:rFonts w:ascii="Calibri" w:hAnsi="Calibri"/>
          <w:color w:val="000000"/>
          <w:sz w:val="22"/>
          <w:szCs w:val="22"/>
          <w:lang w:eastAsia="fr-FR"/>
        </w:rPr>
      </w:pPr>
      <w:r w:rsidRPr="000949B8">
        <w:rPr>
          <w:rFonts w:ascii="Calibri" w:eastAsia="Calibri" w:hAnsi="Calibri" w:cs="Calibri"/>
          <w:color w:val="000000"/>
          <w:sz w:val="22"/>
          <w:szCs w:val="22"/>
        </w:rPr>
        <w:t>participe aux visites des lieux de travail en présence de la délégation</w:t>
      </w:r>
      <w:r w:rsidR="00B4182E" w:rsidRPr="000949B8">
        <w:rPr>
          <w:rFonts w:ascii="Calibri" w:hAnsi="Calibri"/>
          <w:color w:val="000000"/>
          <w:sz w:val="22"/>
          <w:szCs w:val="22"/>
          <w:lang w:eastAsia="fr-FR"/>
        </w:rPr>
        <w:t xml:space="preserve"> du C</w:t>
      </w:r>
      <w:r w:rsidRPr="000949B8">
        <w:rPr>
          <w:rFonts w:ascii="Calibri" w:hAnsi="Calibri"/>
          <w:color w:val="000000"/>
          <w:sz w:val="22"/>
          <w:szCs w:val="22"/>
          <w:lang w:eastAsia="fr-FR"/>
        </w:rPr>
        <w:t>omité de concertation (CPPT) et en élabore les rapports d’évaluation en matière de sécurité au travail;</w:t>
      </w:r>
    </w:p>
    <w:p w:rsidR="00B4182E" w:rsidRPr="000949B8" w:rsidRDefault="00B4182E" w:rsidP="007E6FD4">
      <w:pPr>
        <w:numPr>
          <w:ilvl w:val="0"/>
          <w:numId w:val="11"/>
        </w:numPr>
        <w:jc w:val="both"/>
        <w:rPr>
          <w:rFonts w:ascii="Calibri" w:hAnsi="Calibri"/>
          <w:color w:val="000000"/>
          <w:sz w:val="22"/>
          <w:szCs w:val="22"/>
          <w:lang w:eastAsia="fr-FR"/>
        </w:rPr>
      </w:pPr>
      <w:r w:rsidRPr="000949B8">
        <w:rPr>
          <w:rFonts w:ascii="Calibri" w:hAnsi="Calibri"/>
          <w:color w:val="000000"/>
          <w:sz w:val="22"/>
          <w:szCs w:val="22"/>
          <w:lang w:eastAsia="fr-FR"/>
        </w:rPr>
        <w:t>participe au Comité de concertation ;</w:t>
      </w:r>
    </w:p>
    <w:p w:rsidR="00B4182E" w:rsidRPr="000949B8" w:rsidRDefault="00B4182E" w:rsidP="007E6FD4">
      <w:pPr>
        <w:numPr>
          <w:ilvl w:val="0"/>
          <w:numId w:val="11"/>
        </w:numPr>
        <w:jc w:val="both"/>
        <w:rPr>
          <w:rFonts w:ascii="Calibri" w:hAnsi="Calibri"/>
          <w:color w:val="000000"/>
          <w:sz w:val="22"/>
          <w:szCs w:val="22"/>
          <w:lang w:eastAsia="fr-FR"/>
        </w:rPr>
      </w:pPr>
      <w:r w:rsidRPr="000949B8">
        <w:rPr>
          <w:rFonts w:ascii="Calibri" w:hAnsi="Calibri"/>
          <w:color w:val="000000"/>
          <w:sz w:val="22"/>
          <w:szCs w:val="22"/>
          <w:lang w:eastAsia="fr-FR"/>
        </w:rPr>
        <w:t>assure les contacts avec :</w:t>
      </w:r>
    </w:p>
    <w:p w:rsidR="00B4182E" w:rsidRPr="000949B8" w:rsidRDefault="00B4182E" w:rsidP="007E6FD4">
      <w:pPr>
        <w:numPr>
          <w:ilvl w:val="1"/>
          <w:numId w:val="11"/>
        </w:numPr>
        <w:jc w:val="both"/>
        <w:rPr>
          <w:rFonts w:ascii="Calibri" w:hAnsi="Calibri"/>
          <w:color w:val="000000"/>
          <w:sz w:val="22"/>
          <w:szCs w:val="22"/>
          <w:lang w:eastAsia="fr-FR"/>
        </w:rPr>
      </w:pPr>
      <w:r w:rsidRPr="000949B8">
        <w:rPr>
          <w:rFonts w:ascii="Calibri" w:hAnsi="Calibri"/>
          <w:color w:val="000000"/>
          <w:sz w:val="22"/>
          <w:szCs w:val="22"/>
          <w:lang w:eastAsia="fr-FR"/>
        </w:rPr>
        <w:t>les différents responsables de service et agents (tant administratifs qu’opérationnels)</w:t>
      </w:r>
    </w:p>
    <w:p w:rsidR="00B4182E" w:rsidRPr="000949B8" w:rsidRDefault="00B4182E" w:rsidP="007E6FD4">
      <w:pPr>
        <w:numPr>
          <w:ilvl w:val="1"/>
          <w:numId w:val="11"/>
        </w:numPr>
        <w:jc w:val="both"/>
        <w:rPr>
          <w:rFonts w:ascii="Calibri" w:hAnsi="Calibri"/>
          <w:color w:val="000000"/>
          <w:sz w:val="22"/>
          <w:szCs w:val="22"/>
          <w:lang w:eastAsia="fr-FR"/>
        </w:rPr>
      </w:pPr>
      <w:r w:rsidRPr="000949B8">
        <w:rPr>
          <w:rFonts w:ascii="Calibri" w:hAnsi="Calibri"/>
          <w:color w:val="000000"/>
          <w:sz w:val="22"/>
          <w:szCs w:val="22"/>
          <w:lang w:eastAsia="fr-FR"/>
        </w:rPr>
        <w:t>le Collège et le Conseil de la Zone de secours</w:t>
      </w:r>
    </w:p>
    <w:p w:rsidR="00B4182E" w:rsidRPr="000949B8" w:rsidRDefault="00B4182E" w:rsidP="007E6FD4">
      <w:pPr>
        <w:numPr>
          <w:ilvl w:val="1"/>
          <w:numId w:val="11"/>
        </w:numPr>
        <w:jc w:val="both"/>
        <w:rPr>
          <w:rFonts w:ascii="Calibri" w:hAnsi="Calibri"/>
          <w:color w:val="000000"/>
          <w:sz w:val="22"/>
          <w:szCs w:val="22"/>
          <w:lang w:eastAsia="fr-FR"/>
        </w:rPr>
      </w:pPr>
      <w:r w:rsidRPr="000949B8">
        <w:rPr>
          <w:rFonts w:ascii="Calibri" w:hAnsi="Calibri"/>
          <w:color w:val="000000"/>
          <w:sz w:val="22"/>
          <w:szCs w:val="22"/>
          <w:lang w:eastAsia="fr-FR"/>
        </w:rPr>
        <w:t>les partenaires externes : SEPPT, SPF emploi, Travail et concertation sociale, etc.</w:t>
      </w:r>
    </w:p>
    <w:p w:rsidR="00C10031" w:rsidRPr="000949B8" w:rsidRDefault="00C10031" w:rsidP="007E6FD4">
      <w:pPr>
        <w:numPr>
          <w:ilvl w:val="0"/>
          <w:numId w:val="5"/>
        </w:numPr>
        <w:jc w:val="both"/>
        <w:rPr>
          <w:rFonts w:ascii="Calibri" w:hAnsi="Calibri"/>
          <w:color w:val="000000"/>
          <w:sz w:val="22"/>
          <w:szCs w:val="22"/>
          <w:lang w:val="fr-FR" w:eastAsia="fr-FR"/>
        </w:rPr>
      </w:pPr>
      <w:r w:rsidRPr="000949B8">
        <w:rPr>
          <w:rFonts w:ascii="Calibri" w:hAnsi="Calibri"/>
          <w:color w:val="000000"/>
          <w:sz w:val="22"/>
          <w:szCs w:val="22"/>
          <w:lang w:eastAsia="fr-FR"/>
        </w:rPr>
        <w:t xml:space="preserve">remet un avis </w:t>
      </w:r>
      <w:r w:rsidRPr="000949B8">
        <w:rPr>
          <w:rFonts w:ascii="Calibri" w:hAnsi="Calibri"/>
          <w:color w:val="000000"/>
          <w:sz w:val="22"/>
          <w:szCs w:val="22"/>
          <w:lang w:val="fr-FR" w:eastAsia="fr-FR"/>
        </w:rPr>
        <w:t>sur les questions posées en matière de sécurité au travail par l’employeur, les membres de la ligne hiérarchique, les travailleurs et les délégations syndicales</w:t>
      </w:r>
      <w:r w:rsidR="00B4182E" w:rsidRPr="000949B8">
        <w:rPr>
          <w:rFonts w:ascii="Calibri" w:hAnsi="Calibri"/>
          <w:color w:val="000000"/>
          <w:sz w:val="22"/>
          <w:szCs w:val="22"/>
          <w:lang w:val="fr-FR" w:eastAsia="fr-FR"/>
        </w:rPr>
        <w:t xml:space="preserve"> en tenant compte des instructions définies par les arrêtés royaux</w:t>
      </w:r>
      <w:r w:rsidRPr="000949B8">
        <w:rPr>
          <w:rFonts w:ascii="Calibri" w:hAnsi="Calibri"/>
          <w:color w:val="000000"/>
          <w:sz w:val="22"/>
          <w:szCs w:val="22"/>
          <w:lang w:val="fr-FR" w:eastAsia="fr-FR"/>
        </w:rPr>
        <w:t>;</w:t>
      </w:r>
    </w:p>
    <w:p w:rsidR="00C10031" w:rsidRPr="000949B8" w:rsidRDefault="00C10031" w:rsidP="007E6FD4">
      <w:pPr>
        <w:numPr>
          <w:ilvl w:val="0"/>
          <w:numId w:val="11"/>
        </w:numPr>
        <w:jc w:val="both"/>
        <w:rPr>
          <w:rFonts w:ascii="Calibri" w:hAnsi="Calibri"/>
          <w:color w:val="000000"/>
          <w:sz w:val="22"/>
          <w:szCs w:val="22"/>
          <w:lang w:eastAsia="fr-FR"/>
        </w:rPr>
      </w:pPr>
      <w:r w:rsidRPr="000949B8">
        <w:rPr>
          <w:rFonts w:ascii="Calibri" w:hAnsi="Calibri"/>
          <w:color w:val="000000"/>
          <w:sz w:val="22"/>
          <w:szCs w:val="22"/>
          <w:lang w:eastAsia="fr-FR"/>
        </w:rPr>
        <w:t>collabore avec le Service externe de prévention et de protection au travail;</w:t>
      </w:r>
    </w:p>
    <w:p w:rsidR="00C10031" w:rsidRPr="000949B8" w:rsidRDefault="00C10031" w:rsidP="007E6FD4">
      <w:pPr>
        <w:numPr>
          <w:ilvl w:val="0"/>
          <w:numId w:val="11"/>
        </w:numPr>
        <w:jc w:val="both"/>
        <w:rPr>
          <w:rFonts w:ascii="Calibri" w:hAnsi="Calibri"/>
          <w:color w:val="000000"/>
          <w:sz w:val="22"/>
          <w:szCs w:val="22"/>
          <w:lang w:eastAsia="fr-FR"/>
        </w:rPr>
      </w:pPr>
      <w:r w:rsidRPr="000949B8">
        <w:rPr>
          <w:rFonts w:ascii="Calibri" w:hAnsi="Calibri"/>
          <w:color w:val="000000"/>
          <w:sz w:val="22"/>
          <w:szCs w:val="22"/>
          <w:lang w:eastAsia="fr-FR"/>
        </w:rPr>
        <w:lastRenderedPageBreak/>
        <w:t>établit les documents, les complète et les vise lors du choix, de l’achat, de l’utilisation et de l’entretien des équipements de travail et des équipements de protection individuelle;</w:t>
      </w:r>
    </w:p>
    <w:p w:rsidR="00C10031" w:rsidRPr="000949B8" w:rsidRDefault="00C10031" w:rsidP="007E6FD4">
      <w:pPr>
        <w:numPr>
          <w:ilvl w:val="0"/>
          <w:numId w:val="11"/>
        </w:numPr>
        <w:jc w:val="both"/>
        <w:rPr>
          <w:rFonts w:ascii="Calibri" w:hAnsi="Calibri"/>
          <w:color w:val="000000"/>
          <w:sz w:val="22"/>
          <w:szCs w:val="22"/>
          <w:lang w:eastAsia="fr-FR"/>
        </w:rPr>
      </w:pPr>
      <w:r w:rsidRPr="000949B8">
        <w:rPr>
          <w:rFonts w:ascii="Calibri" w:hAnsi="Calibri"/>
          <w:color w:val="000000"/>
          <w:sz w:val="22"/>
          <w:szCs w:val="22"/>
          <w:lang w:eastAsia="fr-FR"/>
        </w:rPr>
        <w:t>examine les postes de travail chaque fois qu’il y a un risque accru ou de nouveaux risques;</w:t>
      </w:r>
    </w:p>
    <w:p w:rsidR="00C10031" w:rsidRPr="000949B8" w:rsidRDefault="00C10031" w:rsidP="007E6FD4">
      <w:pPr>
        <w:numPr>
          <w:ilvl w:val="0"/>
          <w:numId w:val="11"/>
        </w:numPr>
        <w:jc w:val="both"/>
        <w:rPr>
          <w:rFonts w:ascii="Calibri" w:hAnsi="Calibri"/>
          <w:color w:val="000000"/>
          <w:sz w:val="22"/>
          <w:szCs w:val="22"/>
          <w:lang w:eastAsia="fr-FR"/>
        </w:rPr>
      </w:pPr>
      <w:r w:rsidRPr="000949B8">
        <w:rPr>
          <w:rFonts w:ascii="Calibri" w:hAnsi="Calibri"/>
          <w:color w:val="000000"/>
          <w:sz w:val="22"/>
          <w:szCs w:val="22"/>
          <w:lang w:eastAsia="fr-FR"/>
        </w:rPr>
        <w:t>prend connaissance des procédés de fabrication et des méthodes de travail, les examine sur place et propose des mesures pour en réduire le risque;</w:t>
      </w:r>
    </w:p>
    <w:p w:rsidR="00B4182E" w:rsidRPr="000949B8" w:rsidRDefault="00B4182E" w:rsidP="007E6FD4">
      <w:pPr>
        <w:numPr>
          <w:ilvl w:val="0"/>
          <w:numId w:val="11"/>
        </w:numPr>
        <w:jc w:val="both"/>
        <w:rPr>
          <w:rFonts w:ascii="Calibri" w:hAnsi="Calibri"/>
          <w:color w:val="000000"/>
          <w:sz w:val="22"/>
          <w:szCs w:val="22"/>
          <w:lang w:eastAsia="fr-FR"/>
        </w:rPr>
      </w:pPr>
      <w:r w:rsidRPr="000949B8">
        <w:rPr>
          <w:rFonts w:ascii="Calibri" w:hAnsi="Calibri"/>
          <w:color w:val="000000"/>
          <w:sz w:val="22"/>
          <w:szCs w:val="22"/>
          <w:lang w:eastAsia="fr-FR"/>
        </w:rPr>
        <w:t>procède à des analyses de risques;</w:t>
      </w:r>
    </w:p>
    <w:p w:rsidR="00B4182E" w:rsidRPr="000949B8" w:rsidRDefault="00B4182E" w:rsidP="007E6FD4">
      <w:pPr>
        <w:numPr>
          <w:ilvl w:val="0"/>
          <w:numId w:val="11"/>
        </w:numPr>
        <w:jc w:val="both"/>
        <w:rPr>
          <w:rFonts w:ascii="Calibri" w:hAnsi="Calibri"/>
          <w:color w:val="000000"/>
          <w:sz w:val="22"/>
          <w:szCs w:val="22"/>
          <w:lang w:eastAsia="fr-FR"/>
        </w:rPr>
      </w:pPr>
      <w:r w:rsidRPr="000949B8">
        <w:rPr>
          <w:rFonts w:ascii="Calibri" w:hAnsi="Calibri"/>
          <w:color w:val="000000"/>
          <w:sz w:val="22"/>
          <w:szCs w:val="22"/>
          <w:lang w:eastAsia="fr-FR"/>
        </w:rPr>
        <w:t xml:space="preserve">procède à des enquêtes et à des </w:t>
      </w:r>
      <w:r w:rsidR="00C10031" w:rsidRPr="000949B8">
        <w:rPr>
          <w:rFonts w:ascii="Calibri" w:hAnsi="Calibri"/>
          <w:color w:val="000000"/>
          <w:sz w:val="22"/>
          <w:szCs w:val="22"/>
          <w:lang w:eastAsia="fr-FR"/>
        </w:rPr>
        <w:t>a</w:t>
      </w:r>
      <w:r w:rsidRPr="000949B8">
        <w:rPr>
          <w:rFonts w:ascii="Calibri" w:hAnsi="Calibri"/>
          <w:color w:val="000000"/>
          <w:sz w:val="22"/>
          <w:szCs w:val="22"/>
          <w:lang w:eastAsia="fr-FR"/>
        </w:rPr>
        <w:t>nalyses à l’occasion d’accidents du travail ;</w:t>
      </w:r>
    </w:p>
    <w:p w:rsidR="00B4182E" w:rsidRPr="000949B8" w:rsidRDefault="00B4182E" w:rsidP="007E6FD4">
      <w:pPr>
        <w:numPr>
          <w:ilvl w:val="0"/>
          <w:numId w:val="11"/>
        </w:numPr>
        <w:jc w:val="both"/>
        <w:rPr>
          <w:rFonts w:ascii="Calibri" w:hAnsi="Calibri"/>
          <w:color w:val="000000"/>
          <w:sz w:val="22"/>
          <w:szCs w:val="22"/>
          <w:lang w:eastAsia="fr-FR"/>
        </w:rPr>
      </w:pPr>
      <w:r w:rsidRPr="000949B8">
        <w:rPr>
          <w:rFonts w:ascii="Calibri" w:hAnsi="Calibri"/>
          <w:color w:val="000000"/>
          <w:sz w:val="22"/>
          <w:szCs w:val="22"/>
          <w:lang w:eastAsia="fr-FR"/>
        </w:rPr>
        <w:t xml:space="preserve">assure l’information et la </w:t>
      </w:r>
      <w:r w:rsidR="001E521D" w:rsidRPr="000949B8">
        <w:rPr>
          <w:rFonts w:ascii="Calibri" w:hAnsi="Calibri"/>
          <w:color w:val="000000"/>
          <w:sz w:val="22"/>
          <w:szCs w:val="22"/>
          <w:lang w:eastAsia="fr-FR"/>
        </w:rPr>
        <w:t>supervision</w:t>
      </w:r>
      <w:r w:rsidRPr="000949B8">
        <w:rPr>
          <w:rFonts w:ascii="Calibri" w:hAnsi="Calibri"/>
          <w:color w:val="000000"/>
          <w:sz w:val="22"/>
          <w:szCs w:val="22"/>
          <w:lang w:eastAsia="fr-FR"/>
        </w:rPr>
        <w:t xml:space="preserve"> des plans d’évacuation ;</w:t>
      </w:r>
    </w:p>
    <w:p w:rsidR="00B4182E" w:rsidRPr="000949B8" w:rsidRDefault="00B4182E" w:rsidP="007E6FD4">
      <w:pPr>
        <w:numPr>
          <w:ilvl w:val="0"/>
          <w:numId w:val="11"/>
        </w:numPr>
        <w:jc w:val="both"/>
        <w:rPr>
          <w:rFonts w:ascii="Calibri" w:hAnsi="Calibri"/>
          <w:color w:val="000000"/>
          <w:sz w:val="22"/>
          <w:szCs w:val="22"/>
          <w:lang w:eastAsia="fr-FR"/>
        </w:rPr>
      </w:pPr>
      <w:r w:rsidRPr="000949B8">
        <w:rPr>
          <w:rFonts w:ascii="Calibri" w:hAnsi="Calibri"/>
          <w:color w:val="000000"/>
          <w:sz w:val="22"/>
          <w:szCs w:val="22"/>
          <w:lang w:eastAsia="fr-FR"/>
        </w:rPr>
        <w:t>anime des réunions ou évènement nécessaires à la mise en œuvre de ses missions.</w:t>
      </w:r>
    </w:p>
    <w:p w:rsidR="00026514" w:rsidRPr="000949B8" w:rsidRDefault="00026514" w:rsidP="007E6FD4">
      <w:pPr>
        <w:tabs>
          <w:tab w:val="num" w:pos="284"/>
        </w:tabs>
        <w:ind w:left="284" w:hanging="284"/>
        <w:rPr>
          <w:rFonts w:ascii="Calibri" w:hAnsi="Calibri"/>
          <w:color w:val="000000"/>
          <w:sz w:val="22"/>
          <w:szCs w:val="22"/>
          <w:lang w:eastAsia="fr-FR"/>
        </w:rPr>
      </w:pPr>
    </w:p>
    <w:p w:rsidR="00C10031" w:rsidRPr="000949B8" w:rsidRDefault="00C10031" w:rsidP="007E6FD4">
      <w:pPr>
        <w:ind w:left="360"/>
        <w:rPr>
          <w:rFonts w:ascii="Calibri" w:hAnsi="Calibri"/>
          <w:color w:val="000000"/>
          <w:sz w:val="22"/>
          <w:szCs w:val="22"/>
          <w:lang w:eastAsia="fr-FR"/>
        </w:rPr>
      </w:pPr>
    </w:p>
    <w:p w:rsidR="00C10031" w:rsidRPr="000949B8" w:rsidRDefault="00C10031" w:rsidP="007E6FD4">
      <w:pPr>
        <w:jc w:val="both"/>
        <w:rPr>
          <w:rFonts w:ascii="Calibri" w:hAnsi="Calibri" w:cs="Tahoma"/>
          <w:color w:val="000000"/>
          <w:sz w:val="22"/>
          <w:szCs w:val="22"/>
          <w:lang w:val="fr-FR" w:eastAsia="fr-FR"/>
        </w:rPr>
      </w:pPr>
      <w:r w:rsidRPr="000949B8">
        <w:rPr>
          <w:rFonts w:ascii="Calibri" w:hAnsi="Calibri" w:cs="Tahoma"/>
          <w:color w:val="000000"/>
          <w:sz w:val="22"/>
          <w:szCs w:val="22"/>
          <w:u w:val="single"/>
          <w:lang w:val="fr-FR" w:eastAsia="fr-FR"/>
        </w:rPr>
        <w:t>Qualités humaines et aptitudes professionnelles attendues</w:t>
      </w:r>
      <w:r w:rsidRPr="000949B8">
        <w:rPr>
          <w:rFonts w:ascii="Calibri" w:hAnsi="Calibri" w:cs="Tahoma"/>
          <w:color w:val="000000"/>
          <w:sz w:val="22"/>
          <w:szCs w:val="22"/>
          <w:lang w:val="fr-FR" w:eastAsia="fr-FR"/>
        </w:rPr>
        <w:t>:</w:t>
      </w:r>
    </w:p>
    <w:p w:rsidR="00C10031" w:rsidRPr="000949B8" w:rsidRDefault="00C10031" w:rsidP="007E6FD4">
      <w:pPr>
        <w:jc w:val="both"/>
        <w:rPr>
          <w:rFonts w:ascii="Calibri" w:hAnsi="Calibri" w:cs="Tahoma"/>
          <w:color w:val="000000"/>
          <w:sz w:val="22"/>
          <w:szCs w:val="22"/>
          <w:lang w:val="fr-FR" w:eastAsia="fr-FR"/>
        </w:rPr>
      </w:pPr>
    </w:p>
    <w:p w:rsidR="00B4182E" w:rsidRPr="000949B8" w:rsidRDefault="00B4182E" w:rsidP="007E6FD4">
      <w:pPr>
        <w:numPr>
          <w:ilvl w:val="0"/>
          <w:numId w:val="5"/>
        </w:numPr>
        <w:jc w:val="both"/>
        <w:rPr>
          <w:rFonts w:ascii="Calibri" w:hAnsi="Calibri" w:cs="Tahoma"/>
          <w:color w:val="000000"/>
          <w:sz w:val="22"/>
          <w:szCs w:val="22"/>
          <w:lang w:val="fr-FR" w:eastAsia="fr-FR"/>
        </w:rPr>
      </w:pPr>
      <w:r w:rsidRPr="000949B8">
        <w:rPr>
          <w:rFonts w:ascii="Calibri" w:hAnsi="Calibri" w:cs="Tahoma"/>
          <w:color w:val="000000"/>
          <w:sz w:val="22"/>
          <w:szCs w:val="22"/>
          <w:lang w:val="fr-FR" w:eastAsia="fr-FR"/>
        </w:rPr>
        <w:t>bonne connaissance des missions et tâches dévolues ainsi que de la mise en application de ces législations ;</w:t>
      </w:r>
    </w:p>
    <w:p w:rsidR="00C10031" w:rsidRPr="000949B8" w:rsidRDefault="00C10031" w:rsidP="007E6FD4">
      <w:pPr>
        <w:numPr>
          <w:ilvl w:val="0"/>
          <w:numId w:val="5"/>
        </w:numPr>
        <w:jc w:val="both"/>
        <w:rPr>
          <w:rFonts w:ascii="Calibri" w:hAnsi="Calibri" w:cs="Tahoma"/>
          <w:color w:val="000000"/>
          <w:sz w:val="22"/>
          <w:szCs w:val="22"/>
          <w:lang w:val="fr-FR" w:eastAsia="fr-FR"/>
        </w:rPr>
      </w:pPr>
      <w:r w:rsidRPr="000949B8">
        <w:rPr>
          <w:rFonts w:ascii="Calibri" w:hAnsi="Calibri" w:cs="Tahoma"/>
          <w:color w:val="000000"/>
          <w:sz w:val="22"/>
          <w:szCs w:val="22"/>
          <w:lang w:val="fr-FR" w:eastAsia="fr-FR"/>
        </w:rPr>
        <w:t>esprit d’analyse, d’observation et de synthèse des situations rencontrées;</w:t>
      </w:r>
    </w:p>
    <w:p w:rsidR="00C10031" w:rsidRPr="000949B8" w:rsidRDefault="00C10031" w:rsidP="007E6FD4">
      <w:pPr>
        <w:numPr>
          <w:ilvl w:val="0"/>
          <w:numId w:val="5"/>
        </w:numPr>
        <w:jc w:val="both"/>
        <w:rPr>
          <w:rFonts w:ascii="Calibri" w:hAnsi="Calibri" w:cs="Tahoma"/>
          <w:color w:val="000000"/>
          <w:sz w:val="22"/>
          <w:szCs w:val="22"/>
          <w:lang w:val="fr-FR" w:eastAsia="fr-FR"/>
        </w:rPr>
      </w:pPr>
      <w:r w:rsidRPr="000949B8">
        <w:rPr>
          <w:rFonts w:ascii="Calibri" w:hAnsi="Calibri" w:cs="Tahoma"/>
          <w:color w:val="000000"/>
          <w:sz w:val="22"/>
          <w:szCs w:val="22"/>
          <w:lang w:val="fr-FR" w:eastAsia="fr-FR"/>
        </w:rPr>
        <w:t>capacités de consultation, de recherche</w:t>
      </w:r>
      <w:r w:rsidR="00B4182E" w:rsidRPr="000949B8">
        <w:rPr>
          <w:rFonts w:ascii="Calibri" w:hAnsi="Calibri" w:cs="Tahoma"/>
          <w:color w:val="000000"/>
          <w:sz w:val="22"/>
          <w:szCs w:val="22"/>
          <w:lang w:val="fr-FR" w:eastAsia="fr-FR"/>
        </w:rPr>
        <w:t xml:space="preserve">, d’analyse et </w:t>
      </w:r>
      <w:r w:rsidRPr="000949B8">
        <w:rPr>
          <w:rFonts w:ascii="Calibri" w:hAnsi="Calibri" w:cs="Tahoma"/>
          <w:color w:val="000000"/>
          <w:sz w:val="22"/>
          <w:szCs w:val="22"/>
          <w:lang w:val="fr-FR" w:eastAsia="fr-FR"/>
        </w:rPr>
        <w:t>de conception relativement aux tâches relevant du service;</w:t>
      </w:r>
    </w:p>
    <w:p w:rsidR="00C10031" w:rsidRPr="000949B8" w:rsidRDefault="00C10031" w:rsidP="007E6FD4">
      <w:pPr>
        <w:numPr>
          <w:ilvl w:val="0"/>
          <w:numId w:val="5"/>
        </w:numPr>
        <w:jc w:val="both"/>
        <w:rPr>
          <w:rFonts w:ascii="Calibri" w:hAnsi="Calibri" w:cs="Tahoma"/>
          <w:color w:val="000000"/>
          <w:sz w:val="22"/>
          <w:szCs w:val="22"/>
          <w:lang w:val="fr-FR" w:eastAsia="fr-FR"/>
        </w:rPr>
      </w:pPr>
      <w:r w:rsidRPr="000949B8">
        <w:rPr>
          <w:rFonts w:ascii="Calibri" w:hAnsi="Calibri" w:cs="Tahoma"/>
          <w:color w:val="000000"/>
          <w:sz w:val="22"/>
          <w:szCs w:val="22"/>
          <w:lang w:val="fr-FR" w:eastAsia="fr-FR"/>
        </w:rPr>
        <w:t>esprit de solidarité pour apporter son soutien aux collègues dans le traitement des demandes;</w:t>
      </w:r>
    </w:p>
    <w:p w:rsidR="00C10031" w:rsidRPr="000949B8" w:rsidRDefault="00C10031" w:rsidP="007E6FD4">
      <w:pPr>
        <w:numPr>
          <w:ilvl w:val="0"/>
          <w:numId w:val="5"/>
        </w:numPr>
        <w:jc w:val="both"/>
        <w:rPr>
          <w:rFonts w:ascii="Calibri" w:hAnsi="Calibri" w:cs="Tahoma"/>
          <w:color w:val="000000"/>
          <w:sz w:val="22"/>
          <w:szCs w:val="22"/>
          <w:lang w:val="fr-FR" w:eastAsia="fr-FR"/>
        </w:rPr>
      </w:pPr>
      <w:r w:rsidRPr="000949B8">
        <w:rPr>
          <w:rFonts w:ascii="Calibri" w:hAnsi="Calibri" w:cs="Tahoma"/>
          <w:color w:val="000000"/>
          <w:sz w:val="22"/>
          <w:szCs w:val="22"/>
          <w:lang w:val="fr-FR" w:eastAsia="fr-FR"/>
        </w:rPr>
        <w:t>aptitude à travailler tant de manière indépendante qu'en équipe restreinte, sens de l'organisation et bonnes capacités de gestion du temps de travail;</w:t>
      </w:r>
    </w:p>
    <w:p w:rsidR="00C10031" w:rsidRPr="000949B8" w:rsidRDefault="00C10031" w:rsidP="007E6FD4">
      <w:pPr>
        <w:numPr>
          <w:ilvl w:val="0"/>
          <w:numId w:val="5"/>
        </w:numPr>
        <w:jc w:val="both"/>
        <w:rPr>
          <w:rFonts w:ascii="Calibri" w:hAnsi="Calibri" w:cs="Tahoma"/>
          <w:color w:val="000000"/>
          <w:sz w:val="22"/>
          <w:szCs w:val="22"/>
          <w:lang w:val="fr-FR" w:eastAsia="fr-FR"/>
        </w:rPr>
      </w:pPr>
      <w:r w:rsidRPr="000949B8">
        <w:rPr>
          <w:rFonts w:ascii="Calibri" w:hAnsi="Calibri" w:cs="Tahoma"/>
          <w:color w:val="000000"/>
          <w:sz w:val="22"/>
          <w:szCs w:val="22"/>
          <w:lang w:val="fr-FR" w:eastAsia="fr-FR"/>
        </w:rPr>
        <w:t>capacité d’écoute, de dialogue et de communication;</w:t>
      </w:r>
    </w:p>
    <w:p w:rsidR="00C10031" w:rsidRPr="000949B8" w:rsidRDefault="00C10031" w:rsidP="007E6FD4">
      <w:pPr>
        <w:numPr>
          <w:ilvl w:val="0"/>
          <w:numId w:val="5"/>
        </w:numPr>
        <w:jc w:val="both"/>
        <w:rPr>
          <w:rFonts w:ascii="Calibri" w:hAnsi="Calibri" w:cs="Tahoma"/>
          <w:color w:val="000000"/>
          <w:sz w:val="22"/>
          <w:szCs w:val="22"/>
          <w:lang w:val="fr-FR" w:eastAsia="fr-FR"/>
        </w:rPr>
      </w:pPr>
      <w:r w:rsidRPr="000949B8">
        <w:rPr>
          <w:rFonts w:ascii="Calibri" w:hAnsi="Calibri" w:cs="Tahoma"/>
          <w:color w:val="000000"/>
          <w:sz w:val="22"/>
          <w:szCs w:val="22"/>
          <w:lang w:val="fr-FR" w:eastAsia="fr-FR"/>
        </w:rPr>
        <w:t>esprit d’ouverture pour élargir ses connaissances et accroître ses compétences dans les différentes matières traitées;</w:t>
      </w:r>
    </w:p>
    <w:p w:rsidR="00C10031" w:rsidRPr="000949B8" w:rsidRDefault="00C10031" w:rsidP="007E6FD4">
      <w:pPr>
        <w:numPr>
          <w:ilvl w:val="0"/>
          <w:numId w:val="5"/>
        </w:numPr>
        <w:jc w:val="both"/>
        <w:rPr>
          <w:rFonts w:ascii="Calibri" w:hAnsi="Calibri" w:cs="Tahoma"/>
          <w:color w:val="000000"/>
          <w:sz w:val="22"/>
          <w:szCs w:val="22"/>
          <w:lang w:val="fr-FR" w:eastAsia="fr-FR"/>
        </w:rPr>
      </w:pPr>
      <w:r w:rsidRPr="000949B8">
        <w:rPr>
          <w:rFonts w:ascii="Calibri" w:hAnsi="Calibri" w:cs="Tahoma"/>
          <w:color w:val="000000"/>
          <w:sz w:val="22"/>
          <w:szCs w:val="22"/>
          <w:lang w:val="fr-FR" w:eastAsia="fr-FR"/>
        </w:rPr>
        <w:t>respect des normes déontologiques courantes (confidentialité des données, conventions de politesse dans les relations interpersonnelles, loyauté, honnêteté,…);</w:t>
      </w:r>
    </w:p>
    <w:p w:rsidR="00B4182E" w:rsidRPr="000949B8" w:rsidRDefault="00B4182E" w:rsidP="007E6FD4">
      <w:pPr>
        <w:numPr>
          <w:ilvl w:val="0"/>
          <w:numId w:val="5"/>
        </w:numPr>
        <w:jc w:val="both"/>
        <w:rPr>
          <w:rFonts w:ascii="Calibri" w:hAnsi="Calibri"/>
          <w:color w:val="000000"/>
          <w:sz w:val="22"/>
          <w:szCs w:val="22"/>
          <w:lang w:val="fr-FR" w:eastAsia="fr-FR"/>
        </w:rPr>
      </w:pPr>
      <w:r w:rsidRPr="000949B8">
        <w:rPr>
          <w:rFonts w:ascii="Calibri" w:hAnsi="Calibri"/>
          <w:color w:val="000000"/>
          <w:sz w:val="22"/>
          <w:szCs w:val="22"/>
          <w:lang w:val="fr-FR" w:eastAsia="fr-FR"/>
        </w:rPr>
        <w:t>excellentes capacités rédactionnelles ;</w:t>
      </w:r>
    </w:p>
    <w:p w:rsidR="00C10031" w:rsidRPr="000949B8" w:rsidRDefault="00C10031" w:rsidP="007E6FD4">
      <w:pPr>
        <w:numPr>
          <w:ilvl w:val="0"/>
          <w:numId w:val="5"/>
        </w:numPr>
        <w:jc w:val="both"/>
        <w:rPr>
          <w:rFonts w:ascii="Calibri" w:hAnsi="Calibri"/>
          <w:color w:val="000000"/>
          <w:sz w:val="22"/>
          <w:szCs w:val="22"/>
          <w:lang w:val="fr-FR" w:eastAsia="fr-FR"/>
        </w:rPr>
      </w:pPr>
      <w:r w:rsidRPr="000949B8">
        <w:rPr>
          <w:rFonts w:ascii="Calibri" w:hAnsi="Calibri"/>
          <w:color w:val="000000"/>
          <w:sz w:val="22"/>
          <w:szCs w:val="22"/>
          <w:lang w:val="fr-FR" w:eastAsia="fr-FR"/>
        </w:rPr>
        <w:t>connaissance pratique des logiciels Word, Outlook, Excel et PowerPoint et consultation sur Internet.</w:t>
      </w:r>
    </w:p>
    <w:p w:rsidR="00C10031" w:rsidRPr="000949B8" w:rsidRDefault="00C10031" w:rsidP="007E6FD4">
      <w:pPr>
        <w:ind w:left="720"/>
        <w:jc w:val="both"/>
        <w:rPr>
          <w:rFonts w:ascii="Calibri" w:hAnsi="Calibri" w:cs="Tahoma"/>
          <w:color w:val="000000"/>
          <w:sz w:val="22"/>
          <w:szCs w:val="22"/>
          <w:lang w:val="fr-FR" w:eastAsia="fr-FR"/>
        </w:rPr>
      </w:pPr>
    </w:p>
    <w:p w:rsidR="00C10031" w:rsidRPr="000949B8" w:rsidRDefault="00C10031" w:rsidP="007E6FD4">
      <w:pPr>
        <w:ind w:left="720"/>
        <w:jc w:val="both"/>
        <w:rPr>
          <w:rFonts w:ascii="Calibri" w:hAnsi="Calibri" w:cs="Tahoma"/>
          <w:color w:val="000000"/>
          <w:sz w:val="22"/>
          <w:szCs w:val="22"/>
          <w:lang w:val="fr-FR" w:eastAsia="fr-FR"/>
        </w:rPr>
      </w:pPr>
    </w:p>
    <w:p w:rsidR="00AE3869" w:rsidRPr="000949B8" w:rsidRDefault="00C10031" w:rsidP="007E6FD4">
      <w:pPr>
        <w:jc w:val="both"/>
        <w:rPr>
          <w:rFonts w:ascii="Calibri" w:hAnsi="Calibri" w:cs="Tahoma"/>
          <w:color w:val="000000"/>
          <w:sz w:val="22"/>
          <w:szCs w:val="22"/>
          <w:lang w:val="fr-FR" w:eastAsia="fr-FR"/>
        </w:rPr>
      </w:pPr>
      <w:r w:rsidRPr="000949B8">
        <w:rPr>
          <w:rFonts w:ascii="Calibri" w:hAnsi="Calibri"/>
          <w:color w:val="000000"/>
          <w:sz w:val="22"/>
          <w:szCs w:val="22"/>
          <w:u w:val="single"/>
          <w:lang w:val="fr-FR" w:eastAsia="fr-FR"/>
        </w:rPr>
        <w:t>Divers</w:t>
      </w:r>
      <w:r w:rsidRPr="000949B8">
        <w:rPr>
          <w:rFonts w:ascii="Calibri" w:hAnsi="Calibri"/>
          <w:color w:val="000000"/>
          <w:sz w:val="22"/>
          <w:szCs w:val="22"/>
          <w:lang w:val="fr-FR" w:eastAsia="fr-FR"/>
        </w:rPr>
        <w:t>:</w:t>
      </w:r>
      <w:r w:rsidRPr="000949B8">
        <w:rPr>
          <w:rFonts w:ascii="Calibri" w:hAnsi="Calibri" w:cs="Tahoma"/>
          <w:color w:val="000000"/>
          <w:sz w:val="22"/>
          <w:szCs w:val="22"/>
          <w:lang w:val="fr-FR" w:eastAsia="fr-FR"/>
        </w:rPr>
        <w:t xml:space="preserve"> </w:t>
      </w:r>
    </w:p>
    <w:p w:rsidR="00AE3869" w:rsidRPr="000949B8" w:rsidRDefault="00AE3869" w:rsidP="007E6FD4">
      <w:pPr>
        <w:jc w:val="both"/>
        <w:rPr>
          <w:rFonts w:ascii="Calibri" w:hAnsi="Calibri" w:cs="Tahoma"/>
          <w:color w:val="000000"/>
          <w:sz w:val="22"/>
          <w:szCs w:val="22"/>
          <w:lang w:val="fr-FR" w:eastAsia="fr-FR"/>
        </w:rPr>
      </w:pPr>
    </w:p>
    <w:p w:rsidR="00C10031" w:rsidRPr="000949B8" w:rsidRDefault="00AE3869" w:rsidP="007E6FD4">
      <w:pPr>
        <w:numPr>
          <w:ilvl w:val="0"/>
          <w:numId w:val="12"/>
        </w:numPr>
        <w:jc w:val="both"/>
        <w:rPr>
          <w:rFonts w:ascii="Calibri" w:hAnsi="Calibri" w:cs="Tahoma"/>
          <w:color w:val="000000"/>
          <w:sz w:val="22"/>
          <w:szCs w:val="22"/>
          <w:lang w:val="fr-FR" w:eastAsia="fr-FR"/>
        </w:rPr>
      </w:pPr>
      <w:r w:rsidRPr="000949B8">
        <w:rPr>
          <w:rFonts w:ascii="Calibri" w:hAnsi="Calibri" w:cs="Tahoma"/>
          <w:color w:val="000000"/>
          <w:sz w:val="22"/>
          <w:szCs w:val="22"/>
          <w:lang w:val="fr-FR" w:eastAsia="fr-FR"/>
        </w:rPr>
        <w:t>E</w:t>
      </w:r>
      <w:r w:rsidR="00C10031" w:rsidRPr="000949B8">
        <w:rPr>
          <w:rFonts w:ascii="Calibri" w:hAnsi="Calibri" w:cs="Tahoma"/>
          <w:color w:val="000000"/>
          <w:sz w:val="22"/>
          <w:szCs w:val="22"/>
          <w:lang w:val="fr-FR" w:eastAsia="fr-FR"/>
        </w:rPr>
        <w:t>tre en possession d’un permis de conduire et d’un véhicule.</w:t>
      </w:r>
    </w:p>
    <w:p w:rsidR="00C10031" w:rsidRPr="000949B8" w:rsidRDefault="00C10031" w:rsidP="007E6FD4">
      <w:pPr>
        <w:rPr>
          <w:rFonts w:ascii="Calibri" w:hAnsi="Calibri"/>
          <w:color w:val="000000"/>
          <w:sz w:val="22"/>
          <w:szCs w:val="22"/>
        </w:rPr>
      </w:pPr>
    </w:p>
    <w:p w:rsidR="00C10031" w:rsidRPr="000949B8" w:rsidRDefault="00C10031" w:rsidP="007E6FD4">
      <w:pPr>
        <w:pStyle w:val="Paragraphedeliste"/>
        <w:rPr>
          <w:color w:val="000000"/>
        </w:rPr>
      </w:pPr>
    </w:p>
    <w:p w:rsidR="00C10031" w:rsidRPr="000949B8" w:rsidRDefault="00C10031" w:rsidP="007E6FD4">
      <w:pPr>
        <w:pStyle w:val="Paragraphedeliste"/>
        <w:rPr>
          <w:color w:val="000000"/>
        </w:rPr>
      </w:pPr>
    </w:p>
    <w:p w:rsidR="00C10031" w:rsidRPr="000949B8" w:rsidRDefault="00C10031" w:rsidP="00C10031">
      <w:pPr>
        <w:pStyle w:val="Paragraphedeliste"/>
        <w:rPr>
          <w:color w:val="000000"/>
        </w:rPr>
      </w:pPr>
    </w:p>
    <w:p w:rsidR="00812BB2" w:rsidRPr="00043F66" w:rsidRDefault="00812BB2" w:rsidP="00043F66">
      <w:pPr>
        <w:rPr>
          <w:color w:val="000000"/>
        </w:rPr>
      </w:pPr>
      <w:bookmarkStart w:id="0" w:name="_GoBack"/>
      <w:bookmarkEnd w:id="0"/>
    </w:p>
    <w:sectPr w:rsidR="00812BB2" w:rsidRPr="00043F66" w:rsidSect="00796497">
      <w:headerReference w:type="default"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A78" w:rsidRDefault="005F2A78">
      <w:r>
        <w:separator/>
      </w:r>
    </w:p>
  </w:endnote>
  <w:endnote w:type="continuationSeparator" w:id="0">
    <w:p w:rsidR="005F2A78" w:rsidRDefault="005F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BB2" w:rsidRPr="000949B8" w:rsidRDefault="00812BB2">
    <w:pPr>
      <w:pStyle w:val="Pieddepage"/>
      <w:jc w:val="right"/>
      <w:rPr>
        <w:rFonts w:ascii="Calibri" w:hAnsi="Calibri"/>
        <w:sz w:val="20"/>
        <w:szCs w:val="20"/>
      </w:rPr>
    </w:pPr>
    <w:r w:rsidRPr="000949B8">
      <w:rPr>
        <w:rFonts w:ascii="Calibri" w:hAnsi="Calibri"/>
        <w:sz w:val="20"/>
        <w:szCs w:val="20"/>
      </w:rPr>
      <w:fldChar w:fldCharType="begin"/>
    </w:r>
    <w:r w:rsidRPr="000949B8">
      <w:rPr>
        <w:rFonts w:ascii="Calibri" w:hAnsi="Calibri"/>
        <w:sz w:val="20"/>
        <w:szCs w:val="20"/>
      </w:rPr>
      <w:instrText>PAGE   \* MERGEFORMAT</w:instrText>
    </w:r>
    <w:r w:rsidRPr="000949B8">
      <w:rPr>
        <w:rFonts w:ascii="Calibri" w:hAnsi="Calibri"/>
        <w:sz w:val="20"/>
        <w:szCs w:val="20"/>
      </w:rPr>
      <w:fldChar w:fldCharType="separate"/>
    </w:r>
    <w:r w:rsidR="00043F66" w:rsidRPr="00043F66">
      <w:rPr>
        <w:rFonts w:ascii="Calibri" w:hAnsi="Calibri"/>
        <w:noProof/>
        <w:sz w:val="20"/>
        <w:szCs w:val="20"/>
        <w:lang w:val="fr-FR"/>
      </w:rPr>
      <w:t>2</w:t>
    </w:r>
    <w:r w:rsidRPr="000949B8">
      <w:rPr>
        <w:rFonts w:ascii="Calibri" w:hAnsi="Calibri"/>
        <w:sz w:val="20"/>
        <w:szCs w:val="20"/>
      </w:rPr>
      <w:fldChar w:fldCharType="end"/>
    </w:r>
  </w:p>
  <w:p w:rsidR="00DA5597" w:rsidRPr="007E354D" w:rsidRDefault="00DA5597">
    <w:pPr>
      <w:pStyle w:val="Pieddepage"/>
      <w:rPr>
        <w:rFonts w:ascii="Calibri" w:hAnsi="Calibr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A78" w:rsidRDefault="005F2A78">
      <w:r>
        <w:separator/>
      </w:r>
    </w:p>
  </w:footnote>
  <w:footnote w:type="continuationSeparator" w:id="0">
    <w:p w:rsidR="005F2A78" w:rsidRDefault="005F2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5"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35"/>
      <w:gridCol w:w="4185"/>
      <w:gridCol w:w="3375"/>
    </w:tblGrid>
    <w:tr w:rsidR="004C79E3" w:rsidRPr="002458B8" w:rsidTr="004C79E3">
      <w:trPr>
        <w:trHeight w:val="1265"/>
        <w:jc w:val="center"/>
      </w:trPr>
      <w:tc>
        <w:tcPr>
          <w:tcW w:w="1935" w:type="dxa"/>
          <w:tcBorders>
            <w:right w:val="single" w:sz="4" w:space="0" w:color="auto"/>
          </w:tcBorders>
          <w:shd w:val="clear" w:color="auto" w:fill="auto"/>
          <w:vAlign w:val="center"/>
        </w:tcPr>
        <w:p w:rsidR="004C79E3" w:rsidRDefault="004C79E3" w:rsidP="00AF51F8">
          <w:pPr>
            <w:pStyle w:val="En-tte"/>
            <w:jc w:val="center"/>
            <w:rPr>
              <w:rFonts w:ascii="Calibri" w:hAnsi="Calibri" w:cs="Tahoma"/>
              <w:sz w:val="32"/>
              <w:szCs w:val="32"/>
            </w:rPr>
          </w:pPr>
          <w:r w:rsidRPr="002458B8">
            <w:rPr>
              <w:rFonts w:ascii="Calibri" w:hAnsi="Calibri" w:cs="Tahoma"/>
              <w:b/>
              <w:sz w:val="20"/>
              <w:szCs w:val="20"/>
            </w:rPr>
            <w:br w:type="page"/>
          </w:r>
          <w:r w:rsidRPr="00AF51F8">
            <w:rPr>
              <w:rFonts w:ascii="Calibri" w:hAnsi="Calibri" w:cs="Tahoma"/>
              <w:sz w:val="32"/>
              <w:szCs w:val="32"/>
            </w:rPr>
            <w:t>PWB_PZO</w:t>
          </w:r>
        </w:p>
        <w:p w:rsidR="004C79E3" w:rsidRPr="004C79E3" w:rsidRDefault="004C79E3" w:rsidP="00812BB2">
          <w:pPr>
            <w:pStyle w:val="En-tte"/>
            <w:jc w:val="center"/>
            <w:rPr>
              <w:rFonts w:ascii="Calibri" w:hAnsi="Calibri" w:cs="Tahoma"/>
              <w:sz w:val="20"/>
              <w:szCs w:val="20"/>
            </w:rPr>
          </w:pPr>
          <w:r w:rsidRPr="004C79E3">
            <w:rPr>
              <w:rFonts w:ascii="Calibri" w:hAnsi="Calibri" w:cs="Tahoma"/>
              <w:sz w:val="20"/>
              <w:szCs w:val="20"/>
            </w:rPr>
            <w:t>DA1/RH/</w:t>
          </w:r>
          <w:r w:rsidR="00812BB2">
            <w:rPr>
              <w:rFonts w:ascii="Calibri" w:hAnsi="Calibri" w:cs="Tahoma"/>
              <w:sz w:val="20"/>
              <w:szCs w:val="20"/>
            </w:rPr>
            <w:t>13</w:t>
          </w:r>
          <w:r w:rsidRPr="004C79E3">
            <w:rPr>
              <w:rFonts w:ascii="Calibri" w:hAnsi="Calibri" w:cs="Tahoma"/>
              <w:sz w:val="20"/>
              <w:szCs w:val="20"/>
            </w:rPr>
            <w:t>.</w:t>
          </w:r>
          <w:r w:rsidR="00812BB2">
            <w:rPr>
              <w:rFonts w:ascii="Calibri" w:hAnsi="Calibri" w:cs="Tahoma"/>
              <w:sz w:val="20"/>
              <w:szCs w:val="20"/>
            </w:rPr>
            <w:t>10</w:t>
          </w:r>
          <w:r w:rsidRPr="004C79E3">
            <w:rPr>
              <w:rFonts w:ascii="Calibri" w:hAnsi="Calibri" w:cs="Tahoma"/>
              <w:sz w:val="20"/>
              <w:szCs w:val="20"/>
            </w:rPr>
            <w:t>.</w:t>
          </w:r>
          <w:r w:rsidR="00812BB2">
            <w:rPr>
              <w:rFonts w:ascii="Calibri" w:hAnsi="Calibri" w:cs="Tahoma"/>
              <w:sz w:val="20"/>
              <w:szCs w:val="20"/>
            </w:rPr>
            <w:t>20</w:t>
          </w:r>
          <w:r w:rsidRPr="004C79E3">
            <w:rPr>
              <w:rFonts w:ascii="Calibri" w:hAnsi="Calibri" w:cs="Tahoma"/>
              <w:sz w:val="20"/>
              <w:szCs w:val="20"/>
            </w:rPr>
            <w:t>14</w:t>
          </w:r>
        </w:p>
      </w:tc>
      <w:tc>
        <w:tcPr>
          <w:tcW w:w="4185" w:type="dxa"/>
          <w:tcBorders>
            <w:top w:val="single" w:sz="4" w:space="0" w:color="auto"/>
            <w:left w:val="single" w:sz="4" w:space="0" w:color="auto"/>
            <w:right w:val="single" w:sz="4" w:space="0" w:color="auto"/>
          </w:tcBorders>
          <w:vAlign w:val="center"/>
        </w:tcPr>
        <w:p w:rsidR="004C79E3" w:rsidRDefault="004C79E3" w:rsidP="00AF51F8">
          <w:pPr>
            <w:jc w:val="center"/>
            <w:rPr>
              <w:rFonts w:ascii="Calibri" w:hAnsi="Calibri" w:cs="Tahoma"/>
              <w:sz w:val="20"/>
              <w:szCs w:val="20"/>
            </w:rPr>
          </w:pPr>
        </w:p>
        <w:p w:rsidR="004C79E3" w:rsidRDefault="004C79E3" w:rsidP="00AF51F8">
          <w:pPr>
            <w:jc w:val="center"/>
            <w:rPr>
              <w:rFonts w:ascii="Calibri" w:hAnsi="Calibri" w:cs="Tahoma"/>
              <w:sz w:val="32"/>
              <w:szCs w:val="32"/>
            </w:rPr>
          </w:pPr>
        </w:p>
        <w:p w:rsidR="004C79E3" w:rsidRPr="00A90FE9" w:rsidRDefault="004C79E3" w:rsidP="00AF51F8">
          <w:pPr>
            <w:jc w:val="center"/>
            <w:rPr>
              <w:rFonts w:ascii="Calibri" w:hAnsi="Calibri" w:cs="Tahoma"/>
              <w:sz w:val="32"/>
              <w:szCs w:val="32"/>
            </w:rPr>
          </w:pPr>
          <w:r>
            <w:rPr>
              <w:rFonts w:ascii="Calibri" w:hAnsi="Calibri" w:cs="Tahoma"/>
              <w:sz w:val="32"/>
              <w:szCs w:val="32"/>
            </w:rPr>
            <w:t>NOTE DE TRAVAIL</w:t>
          </w:r>
        </w:p>
        <w:p w:rsidR="004C79E3" w:rsidRDefault="004C79E3" w:rsidP="00AF51F8">
          <w:pPr>
            <w:jc w:val="center"/>
            <w:rPr>
              <w:rFonts w:ascii="Calibri" w:hAnsi="Calibri" w:cs="Tahoma"/>
              <w:sz w:val="20"/>
              <w:szCs w:val="20"/>
            </w:rPr>
          </w:pPr>
        </w:p>
        <w:p w:rsidR="004C79E3" w:rsidRDefault="004C79E3" w:rsidP="00AF51F8">
          <w:pPr>
            <w:jc w:val="center"/>
            <w:rPr>
              <w:rFonts w:ascii="Calibri" w:hAnsi="Calibri" w:cs="Tahoma"/>
              <w:sz w:val="20"/>
              <w:szCs w:val="20"/>
            </w:rPr>
          </w:pPr>
        </w:p>
      </w:tc>
      <w:tc>
        <w:tcPr>
          <w:tcW w:w="3375" w:type="dxa"/>
          <w:tcBorders>
            <w:top w:val="single" w:sz="4" w:space="0" w:color="auto"/>
            <w:left w:val="single" w:sz="4" w:space="0" w:color="auto"/>
          </w:tcBorders>
          <w:shd w:val="clear" w:color="auto" w:fill="auto"/>
          <w:vAlign w:val="center"/>
        </w:tcPr>
        <w:p w:rsidR="004C79E3" w:rsidRDefault="004C79E3" w:rsidP="00D5441A">
          <w:pPr>
            <w:jc w:val="center"/>
            <w:rPr>
              <w:rFonts w:ascii="Calibri" w:hAnsi="Calibri" w:cs="Tahoma"/>
              <w:sz w:val="20"/>
              <w:szCs w:val="20"/>
            </w:rPr>
          </w:pPr>
        </w:p>
        <w:p w:rsidR="004C79E3" w:rsidRDefault="004C79E3" w:rsidP="004C79E3">
          <w:pPr>
            <w:rPr>
              <w:rFonts w:ascii="Calibri" w:hAnsi="Calibri" w:cs="Tahoma"/>
              <w:sz w:val="20"/>
              <w:szCs w:val="20"/>
            </w:rPr>
          </w:pPr>
          <w:r w:rsidRPr="004C79E3">
            <w:rPr>
              <w:rFonts w:ascii="Calibri" w:hAnsi="Calibri" w:cs="Tahoma"/>
              <w:sz w:val="20"/>
              <w:szCs w:val="20"/>
              <w:u w:val="single"/>
            </w:rPr>
            <w:t>Objet</w:t>
          </w:r>
          <w:r>
            <w:rPr>
              <w:rFonts w:ascii="Calibri" w:hAnsi="Calibri" w:cs="Tahoma"/>
              <w:sz w:val="20"/>
              <w:szCs w:val="20"/>
            </w:rPr>
            <w:t> :</w:t>
          </w:r>
          <w:r w:rsidRPr="004C79E3">
            <w:rPr>
              <w:rFonts w:ascii="Calibri" w:hAnsi="Calibri" w:cs="Tahoma"/>
              <w:sz w:val="20"/>
              <w:szCs w:val="20"/>
            </w:rPr>
            <w:t xml:space="preserve"> </w:t>
          </w:r>
        </w:p>
        <w:p w:rsidR="004C79E3" w:rsidRDefault="004C79E3" w:rsidP="004C79E3">
          <w:pPr>
            <w:rPr>
              <w:rFonts w:ascii="Calibri" w:hAnsi="Calibri" w:cs="Tahoma"/>
              <w:sz w:val="20"/>
              <w:szCs w:val="20"/>
            </w:rPr>
          </w:pPr>
          <w:r w:rsidRPr="004C79E3">
            <w:rPr>
              <w:rFonts w:ascii="Calibri" w:hAnsi="Calibri" w:cs="Tahoma"/>
              <w:sz w:val="20"/>
              <w:szCs w:val="20"/>
            </w:rPr>
            <w:t xml:space="preserve">PZO BW </w:t>
          </w:r>
        </w:p>
        <w:p w:rsidR="004C79E3" w:rsidRDefault="004C79E3" w:rsidP="004C79E3">
          <w:pPr>
            <w:rPr>
              <w:rFonts w:ascii="Calibri" w:hAnsi="Calibri" w:cs="Tahoma"/>
              <w:sz w:val="20"/>
              <w:szCs w:val="20"/>
            </w:rPr>
          </w:pPr>
          <w:r w:rsidRPr="004C79E3">
            <w:rPr>
              <w:rFonts w:ascii="Calibri" w:hAnsi="Calibri" w:cs="Tahoma"/>
              <w:sz w:val="20"/>
              <w:szCs w:val="20"/>
            </w:rPr>
            <w:t>Sélection d</w:t>
          </w:r>
          <w:r w:rsidR="00812BB2">
            <w:rPr>
              <w:rFonts w:ascii="Calibri" w:hAnsi="Calibri" w:cs="Tahoma"/>
              <w:sz w:val="20"/>
              <w:szCs w:val="20"/>
            </w:rPr>
            <w:t>es quatre profils du pool administratif - P</w:t>
          </w:r>
          <w:r w:rsidRPr="004C79E3">
            <w:rPr>
              <w:rFonts w:ascii="Calibri" w:hAnsi="Calibri" w:cs="Tahoma"/>
              <w:sz w:val="20"/>
              <w:szCs w:val="20"/>
            </w:rPr>
            <w:t>rocédure</w:t>
          </w:r>
        </w:p>
        <w:p w:rsidR="004C79E3" w:rsidRPr="002458B8" w:rsidRDefault="004C79E3" w:rsidP="00D5441A">
          <w:pPr>
            <w:jc w:val="center"/>
            <w:rPr>
              <w:rFonts w:ascii="Calibri" w:hAnsi="Calibri" w:cs="Tahoma"/>
              <w:sz w:val="20"/>
              <w:szCs w:val="20"/>
            </w:rPr>
          </w:pPr>
        </w:p>
      </w:tc>
    </w:tr>
  </w:tbl>
  <w:p w:rsidR="00AF51F8" w:rsidRDefault="00AF51F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1F9"/>
    <w:multiLevelType w:val="hybridMultilevel"/>
    <w:tmpl w:val="9D96EBE2"/>
    <w:lvl w:ilvl="0" w:tplc="47ACDF98">
      <w:start w:val="1"/>
      <w:numFmt w:val="bullet"/>
      <w:lvlText w:val="­"/>
      <w:lvlJc w:val="left"/>
      <w:pPr>
        <w:tabs>
          <w:tab w:val="num" w:pos="870"/>
        </w:tabs>
        <w:ind w:left="870" w:hanging="510"/>
      </w:pPr>
      <w:rPr>
        <w:rFonts w:ascii="Calibri" w:hAnsi="Calibri" w:hint="default"/>
        <w:color w:val="333333"/>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nsid w:val="05F65120"/>
    <w:multiLevelType w:val="hybridMultilevel"/>
    <w:tmpl w:val="E6A0485E"/>
    <w:lvl w:ilvl="0" w:tplc="DA5A5000">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2">
    <w:nsid w:val="0A2975E1"/>
    <w:multiLevelType w:val="hybridMultilevel"/>
    <w:tmpl w:val="06F4051A"/>
    <w:lvl w:ilvl="0" w:tplc="47ACDF98">
      <w:start w:val="1"/>
      <w:numFmt w:val="bullet"/>
      <w:lvlText w:val="­"/>
      <w:lvlJc w:val="left"/>
      <w:pPr>
        <w:tabs>
          <w:tab w:val="num" w:pos="0"/>
        </w:tabs>
        <w:ind w:left="720" w:hanging="360"/>
      </w:pPr>
      <w:rPr>
        <w:rFonts w:ascii="Calibri" w:hAnsi="Calibri"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129B0165"/>
    <w:multiLevelType w:val="hybridMultilevel"/>
    <w:tmpl w:val="537AE5EE"/>
    <w:lvl w:ilvl="0" w:tplc="2126F2C2">
      <w:start w:val="1"/>
      <w:numFmt w:val="bullet"/>
      <w:lvlText w:val="→"/>
      <w:lvlJc w:val="left"/>
      <w:pPr>
        <w:tabs>
          <w:tab w:val="num" w:pos="1068"/>
        </w:tabs>
        <w:ind w:left="1068" w:hanging="360"/>
      </w:pPr>
      <w:rPr>
        <w:rFonts w:ascii="Arial" w:eastAsia="Times New Roman" w:hAnsi="Arial" w:cs="Times New Roman"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cs="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cs="Courier New"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4">
    <w:nsid w:val="1E944916"/>
    <w:multiLevelType w:val="hybridMultilevel"/>
    <w:tmpl w:val="4302F7AC"/>
    <w:lvl w:ilvl="0" w:tplc="47ACDF98">
      <w:start w:val="1"/>
      <w:numFmt w:val="bullet"/>
      <w:lvlText w:val="­"/>
      <w:lvlJc w:val="left"/>
      <w:pPr>
        <w:ind w:left="720" w:hanging="360"/>
      </w:pPr>
      <w:rPr>
        <w:rFonts w:ascii="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nsid w:val="23F94438"/>
    <w:multiLevelType w:val="hybridMultilevel"/>
    <w:tmpl w:val="9514B4DE"/>
    <w:lvl w:ilvl="0" w:tplc="47ACDF98">
      <w:start w:val="1"/>
      <w:numFmt w:val="bullet"/>
      <w:lvlText w:val="­"/>
      <w:lvlJc w:val="left"/>
      <w:pPr>
        <w:tabs>
          <w:tab w:val="num" w:pos="1134"/>
        </w:tabs>
        <w:ind w:left="1134" w:hanging="567"/>
      </w:pPr>
      <w:rPr>
        <w:rFonts w:ascii="Calibri" w:hAnsi="Calibri"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nsid w:val="274A0AAC"/>
    <w:multiLevelType w:val="hybridMultilevel"/>
    <w:tmpl w:val="27BE22E8"/>
    <w:lvl w:ilvl="0" w:tplc="997E121C">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nsid w:val="278B428F"/>
    <w:multiLevelType w:val="hybridMultilevel"/>
    <w:tmpl w:val="3E525A56"/>
    <w:lvl w:ilvl="0" w:tplc="FC5AA8DA">
      <w:start w:val="1"/>
      <w:numFmt w:val="bullet"/>
      <w:lvlText w:val="→"/>
      <w:lvlJc w:val="left"/>
      <w:pPr>
        <w:tabs>
          <w:tab w:val="num" w:pos="1134"/>
        </w:tabs>
        <w:ind w:left="1134" w:hanging="567"/>
      </w:pPr>
      <w:rPr>
        <w:rFonts w:ascii="Arial" w:eastAsia="Times New Roman" w:hAnsi="Aria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nsid w:val="295D116C"/>
    <w:multiLevelType w:val="hybridMultilevel"/>
    <w:tmpl w:val="B7A251C2"/>
    <w:lvl w:ilvl="0" w:tplc="6D6A02D4">
      <w:start w:val="1"/>
      <w:numFmt w:val="bullet"/>
      <w:pStyle w:val="2"/>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nsid w:val="2BED5200"/>
    <w:multiLevelType w:val="hybridMultilevel"/>
    <w:tmpl w:val="0890FB40"/>
    <w:lvl w:ilvl="0" w:tplc="3102972E">
      <w:start w:val="1"/>
      <w:numFmt w:val="bullet"/>
      <w:lvlText w:val="-"/>
      <w:lvlJc w:val="left"/>
      <w:pPr>
        <w:tabs>
          <w:tab w:val="num" w:pos="720"/>
        </w:tabs>
        <w:ind w:left="720" w:hanging="360"/>
      </w:pPr>
      <w:rPr>
        <w:rFonts w:ascii="Trebuchet MS" w:hAnsi="Trebuchet MS" w:hint="default"/>
        <w:color w:val="auto"/>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10">
    <w:nsid w:val="309A3628"/>
    <w:multiLevelType w:val="hybridMultilevel"/>
    <w:tmpl w:val="9A9E0BE6"/>
    <w:lvl w:ilvl="0" w:tplc="47ACDF98">
      <w:start w:val="1"/>
      <w:numFmt w:val="bullet"/>
      <w:lvlText w:val="­"/>
      <w:lvlJc w:val="left"/>
      <w:pPr>
        <w:tabs>
          <w:tab w:val="num" w:pos="1068"/>
        </w:tabs>
        <w:ind w:left="1068" w:hanging="360"/>
      </w:pPr>
      <w:rPr>
        <w:rFonts w:ascii="Calibri" w:hAnsi="Calibri"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cs="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cs="Courier New"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11">
    <w:nsid w:val="46074937"/>
    <w:multiLevelType w:val="hybridMultilevel"/>
    <w:tmpl w:val="13424410"/>
    <w:lvl w:ilvl="0" w:tplc="4C0A7CD6">
      <w:start w:val="1"/>
      <w:numFmt w:val="bullet"/>
      <w:lvlText w:val=""/>
      <w:lvlJc w:val="left"/>
      <w:pPr>
        <w:tabs>
          <w:tab w:val="num" w:pos="870"/>
        </w:tabs>
        <w:ind w:left="870" w:hanging="510"/>
      </w:pPr>
      <w:rPr>
        <w:rFonts w:ascii="Symbol" w:hAnsi="Symbol" w:hint="default"/>
        <w:color w:val="333333"/>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nsid w:val="474E3621"/>
    <w:multiLevelType w:val="hybridMultilevel"/>
    <w:tmpl w:val="6402082A"/>
    <w:lvl w:ilvl="0" w:tplc="BE345586">
      <w:start w:val="2"/>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4BCF0BB8"/>
    <w:multiLevelType w:val="hybridMultilevel"/>
    <w:tmpl w:val="A35C6E4E"/>
    <w:lvl w:ilvl="0" w:tplc="3102972E">
      <w:start w:val="1"/>
      <w:numFmt w:val="bullet"/>
      <w:lvlText w:val="-"/>
      <w:lvlJc w:val="left"/>
      <w:pPr>
        <w:tabs>
          <w:tab w:val="num" w:pos="720"/>
        </w:tabs>
        <w:ind w:left="720" w:hanging="360"/>
      </w:pPr>
      <w:rPr>
        <w:rFonts w:ascii="Trebuchet MS" w:hAnsi="Trebuchet MS" w:cs="Aria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4">
    <w:nsid w:val="4DB30E83"/>
    <w:multiLevelType w:val="hybridMultilevel"/>
    <w:tmpl w:val="E72AC908"/>
    <w:lvl w:ilvl="0" w:tplc="47ACDF98">
      <w:start w:val="1"/>
      <w:numFmt w:val="bullet"/>
      <w:lvlText w:val="­"/>
      <w:lvlJc w:val="left"/>
      <w:pPr>
        <w:ind w:left="720" w:hanging="360"/>
      </w:pPr>
      <w:rPr>
        <w:rFonts w:ascii="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nsid w:val="5D875D6F"/>
    <w:multiLevelType w:val="hybridMultilevel"/>
    <w:tmpl w:val="5A92256C"/>
    <w:lvl w:ilvl="0" w:tplc="997E121C">
      <w:start w:val="1"/>
      <w:numFmt w:val="bullet"/>
      <w:lvlText w:val=""/>
      <w:lvlJc w:val="left"/>
      <w:pPr>
        <w:tabs>
          <w:tab w:val="num" w:pos="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6">
    <w:nsid w:val="72C00872"/>
    <w:multiLevelType w:val="hybridMultilevel"/>
    <w:tmpl w:val="6EA8806E"/>
    <w:lvl w:ilvl="0" w:tplc="AE30F70E">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7">
    <w:nsid w:val="739025A1"/>
    <w:multiLevelType w:val="hybridMultilevel"/>
    <w:tmpl w:val="67DA75CA"/>
    <w:lvl w:ilvl="0" w:tplc="BE345586">
      <w:start w:val="2"/>
      <w:numFmt w:val="bullet"/>
      <w:lvlText w:val="-"/>
      <w:lvlJc w:val="left"/>
      <w:pPr>
        <w:ind w:left="720" w:hanging="360"/>
      </w:pPr>
      <w:rPr>
        <w:rFonts w:ascii="Calibri" w:eastAsia="Times New Roman" w:hAnsi="Calibri" w:cs="Calibri" w:hint="default"/>
      </w:rPr>
    </w:lvl>
    <w:lvl w:ilvl="1" w:tplc="570252C8">
      <w:numFmt w:val="bullet"/>
      <w:lvlText w:val="•"/>
      <w:lvlJc w:val="left"/>
      <w:pPr>
        <w:ind w:left="1440" w:hanging="360"/>
      </w:pPr>
      <w:rPr>
        <w:rFonts w:ascii="Trebuchet MS" w:eastAsia="Calibri" w:hAnsi="Trebuchet MS"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73A2608A"/>
    <w:multiLevelType w:val="multilevel"/>
    <w:tmpl w:val="EA2AFD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53B2A6D"/>
    <w:multiLevelType w:val="hybridMultilevel"/>
    <w:tmpl w:val="A366137E"/>
    <w:lvl w:ilvl="0" w:tplc="47ACDF98">
      <w:start w:val="1"/>
      <w:numFmt w:val="bullet"/>
      <w:lvlText w:val="­"/>
      <w:lvlJc w:val="left"/>
      <w:pPr>
        <w:tabs>
          <w:tab w:val="num" w:pos="1068"/>
        </w:tabs>
        <w:ind w:left="1068" w:hanging="360"/>
      </w:pPr>
      <w:rPr>
        <w:rFonts w:ascii="Calibri" w:hAnsi="Calibri"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cs="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cs="Courier New"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20">
    <w:nsid w:val="7C2C7458"/>
    <w:multiLevelType w:val="hybridMultilevel"/>
    <w:tmpl w:val="67744998"/>
    <w:lvl w:ilvl="0" w:tplc="AE30F70E">
      <w:numFmt w:val="bullet"/>
      <w:lvlText w:val="-"/>
      <w:lvlJc w:val="left"/>
      <w:pPr>
        <w:tabs>
          <w:tab w:val="num" w:pos="720"/>
        </w:tabs>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1"/>
  </w:num>
  <w:num w:numId="4">
    <w:abstractNumId w:val="7"/>
  </w:num>
  <w:num w:numId="5">
    <w:abstractNumId w:val="16"/>
  </w:num>
  <w:num w:numId="6">
    <w:abstractNumId w:val="9"/>
  </w:num>
  <w:num w:numId="7">
    <w:abstractNumId w:val="6"/>
  </w:num>
  <w:num w:numId="8">
    <w:abstractNumId w:val="15"/>
  </w:num>
  <w:num w:numId="9">
    <w:abstractNumId w:val="1"/>
  </w:num>
  <w:num w:numId="10">
    <w:abstractNumId w:val="18"/>
  </w:num>
  <w:num w:numId="11">
    <w:abstractNumId w:val="17"/>
  </w:num>
  <w:num w:numId="12">
    <w:abstractNumId w:val="20"/>
  </w:num>
  <w:num w:numId="13">
    <w:abstractNumId w:val="13"/>
  </w:num>
  <w:num w:numId="14">
    <w:abstractNumId w:val="8"/>
  </w:num>
  <w:num w:numId="15">
    <w:abstractNumId w:val="11"/>
  </w:num>
  <w:num w:numId="16">
    <w:abstractNumId w:val="0"/>
  </w:num>
  <w:num w:numId="17">
    <w:abstractNumId w:val="7"/>
  </w:num>
  <w:num w:numId="18">
    <w:abstractNumId w:val="5"/>
  </w:num>
  <w:num w:numId="19">
    <w:abstractNumId w:val="3"/>
  </w:num>
  <w:num w:numId="20">
    <w:abstractNumId w:val="19"/>
  </w:num>
  <w:num w:numId="21">
    <w:abstractNumId w:val="10"/>
  </w:num>
  <w:num w:numId="22">
    <w:abstractNumId w:val="4"/>
  </w:num>
  <w:num w:numId="23">
    <w:abstractNumId w:val="2"/>
  </w:num>
  <w:num w:numId="2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37D"/>
    <w:rsid w:val="00000C5E"/>
    <w:rsid w:val="00001892"/>
    <w:rsid w:val="00001C1C"/>
    <w:rsid w:val="000027DF"/>
    <w:rsid w:val="0000368E"/>
    <w:rsid w:val="00004483"/>
    <w:rsid w:val="000051AF"/>
    <w:rsid w:val="000063C2"/>
    <w:rsid w:val="0001022E"/>
    <w:rsid w:val="00012F60"/>
    <w:rsid w:val="000134F7"/>
    <w:rsid w:val="00013FD1"/>
    <w:rsid w:val="00013FF4"/>
    <w:rsid w:val="000140BB"/>
    <w:rsid w:val="00014524"/>
    <w:rsid w:val="0001454A"/>
    <w:rsid w:val="00014E2B"/>
    <w:rsid w:val="0001580D"/>
    <w:rsid w:val="00016671"/>
    <w:rsid w:val="0001691D"/>
    <w:rsid w:val="00016DCF"/>
    <w:rsid w:val="00017141"/>
    <w:rsid w:val="0001774D"/>
    <w:rsid w:val="00017925"/>
    <w:rsid w:val="00020D55"/>
    <w:rsid w:val="000223B9"/>
    <w:rsid w:val="000229F7"/>
    <w:rsid w:val="00022F4C"/>
    <w:rsid w:val="00023D41"/>
    <w:rsid w:val="00023EE2"/>
    <w:rsid w:val="00024A46"/>
    <w:rsid w:val="00024DF7"/>
    <w:rsid w:val="00026514"/>
    <w:rsid w:val="00026F68"/>
    <w:rsid w:val="00030377"/>
    <w:rsid w:val="000309A7"/>
    <w:rsid w:val="000309BC"/>
    <w:rsid w:val="00030D73"/>
    <w:rsid w:val="00030F9A"/>
    <w:rsid w:val="00031775"/>
    <w:rsid w:val="000318E5"/>
    <w:rsid w:val="00031D92"/>
    <w:rsid w:val="000333FD"/>
    <w:rsid w:val="00033827"/>
    <w:rsid w:val="00033CAE"/>
    <w:rsid w:val="00033E22"/>
    <w:rsid w:val="00033FA1"/>
    <w:rsid w:val="000341FA"/>
    <w:rsid w:val="00036D05"/>
    <w:rsid w:val="00036D41"/>
    <w:rsid w:val="00037E59"/>
    <w:rsid w:val="00041A49"/>
    <w:rsid w:val="00042076"/>
    <w:rsid w:val="000424DE"/>
    <w:rsid w:val="000439EC"/>
    <w:rsid w:val="00043F66"/>
    <w:rsid w:val="00043FCB"/>
    <w:rsid w:val="0004441F"/>
    <w:rsid w:val="00044ABE"/>
    <w:rsid w:val="00047336"/>
    <w:rsid w:val="00050AA8"/>
    <w:rsid w:val="00051A6B"/>
    <w:rsid w:val="00052452"/>
    <w:rsid w:val="00052C24"/>
    <w:rsid w:val="00053869"/>
    <w:rsid w:val="00054803"/>
    <w:rsid w:val="0005689B"/>
    <w:rsid w:val="00056A12"/>
    <w:rsid w:val="00060AE6"/>
    <w:rsid w:val="000616DE"/>
    <w:rsid w:val="000623E1"/>
    <w:rsid w:val="000627EB"/>
    <w:rsid w:val="00062960"/>
    <w:rsid w:val="00062EA1"/>
    <w:rsid w:val="000642A4"/>
    <w:rsid w:val="00064A4E"/>
    <w:rsid w:val="00064A9F"/>
    <w:rsid w:val="00064F33"/>
    <w:rsid w:val="00065176"/>
    <w:rsid w:val="00065A2C"/>
    <w:rsid w:val="00066013"/>
    <w:rsid w:val="00066063"/>
    <w:rsid w:val="00067218"/>
    <w:rsid w:val="00067D4F"/>
    <w:rsid w:val="000707B4"/>
    <w:rsid w:val="000708D3"/>
    <w:rsid w:val="00071272"/>
    <w:rsid w:val="000715CD"/>
    <w:rsid w:val="000719DE"/>
    <w:rsid w:val="0007212D"/>
    <w:rsid w:val="000736A7"/>
    <w:rsid w:val="00074106"/>
    <w:rsid w:val="000744E0"/>
    <w:rsid w:val="0007582C"/>
    <w:rsid w:val="00075C89"/>
    <w:rsid w:val="000771FC"/>
    <w:rsid w:val="00077259"/>
    <w:rsid w:val="00077836"/>
    <w:rsid w:val="00077AB4"/>
    <w:rsid w:val="00077C69"/>
    <w:rsid w:val="00077F9F"/>
    <w:rsid w:val="000821FC"/>
    <w:rsid w:val="00082210"/>
    <w:rsid w:val="000825C3"/>
    <w:rsid w:val="00082C60"/>
    <w:rsid w:val="00083402"/>
    <w:rsid w:val="00083CC1"/>
    <w:rsid w:val="000844F5"/>
    <w:rsid w:val="000846BA"/>
    <w:rsid w:val="000848D6"/>
    <w:rsid w:val="00085259"/>
    <w:rsid w:val="000858B7"/>
    <w:rsid w:val="0008666C"/>
    <w:rsid w:val="000867B3"/>
    <w:rsid w:val="0008731A"/>
    <w:rsid w:val="000911AC"/>
    <w:rsid w:val="0009145D"/>
    <w:rsid w:val="0009202A"/>
    <w:rsid w:val="0009241A"/>
    <w:rsid w:val="000925D9"/>
    <w:rsid w:val="0009292A"/>
    <w:rsid w:val="000935A2"/>
    <w:rsid w:val="00093FBA"/>
    <w:rsid w:val="0009436B"/>
    <w:rsid w:val="0009449A"/>
    <w:rsid w:val="000947F5"/>
    <w:rsid w:val="000949B8"/>
    <w:rsid w:val="0009569C"/>
    <w:rsid w:val="000958F5"/>
    <w:rsid w:val="00096DCE"/>
    <w:rsid w:val="00096F98"/>
    <w:rsid w:val="000977D0"/>
    <w:rsid w:val="000A086F"/>
    <w:rsid w:val="000A13E5"/>
    <w:rsid w:val="000A1878"/>
    <w:rsid w:val="000A2583"/>
    <w:rsid w:val="000A36EB"/>
    <w:rsid w:val="000A3D04"/>
    <w:rsid w:val="000A3DF3"/>
    <w:rsid w:val="000A447F"/>
    <w:rsid w:val="000A44AA"/>
    <w:rsid w:val="000A5431"/>
    <w:rsid w:val="000A582B"/>
    <w:rsid w:val="000A62D0"/>
    <w:rsid w:val="000A6620"/>
    <w:rsid w:val="000A7825"/>
    <w:rsid w:val="000A7971"/>
    <w:rsid w:val="000A7EC4"/>
    <w:rsid w:val="000B0044"/>
    <w:rsid w:val="000B057D"/>
    <w:rsid w:val="000B3605"/>
    <w:rsid w:val="000B3C51"/>
    <w:rsid w:val="000B4B84"/>
    <w:rsid w:val="000B4E7C"/>
    <w:rsid w:val="000B5140"/>
    <w:rsid w:val="000B6EC2"/>
    <w:rsid w:val="000B6F54"/>
    <w:rsid w:val="000B701D"/>
    <w:rsid w:val="000B71DB"/>
    <w:rsid w:val="000B73B9"/>
    <w:rsid w:val="000B75B6"/>
    <w:rsid w:val="000C00FD"/>
    <w:rsid w:val="000C126C"/>
    <w:rsid w:val="000C13FC"/>
    <w:rsid w:val="000C2504"/>
    <w:rsid w:val="000C38DD"/>
    <w:rsid w:val="000C4224"/>
    <w:rsid w:val="000C45DA"/>
    <w:rsid w:val="000C4A7D"/>
    <w:rsid w:val="000C4B88"/>
    <w:rsid w:val="000C5184"/>
    <w:rsid w:val="000C552A"/>
    <w:rsid w:val="000C5594"/>
    <w:rsid w:val="000C65C9"/>
    <w:rsid w:val="000D015D"/>
    <w:rsid w:val="000D1957"/>
    <w:rsid w:val="000D2540"/>
    <w:rsid w:val="000D3AB6"/>
    <w:rsid w:val="000D3DC2"/>
    <w:rsid w:val="000D4D4B"/>
    <w:rsid w:val="000D5B98"/>
    <w:rsid w:val="000D70E2"/>
    <w:rsid w:val="000D7EBD"/>
    <w:rsid w:val="000E079D"/>
    <w:rsid w:val="000E1614"/>
    <w:rsid w:val="000E1ADB"/>
    <w:rsid w:val="000E22CF"/>
    <w:rsid w:val="000E2374"/>
    <w:rsid w:val="000E2584"/>
    <w:rsid w:val="000E261B"/>
    <w:rsid w:val="000E333C"/>
    <w:rsid w:val="000E39B6"/>
    <w:rsid w:val="000E3B71"/>
    <w:rsid w:val="000E499B"/>
    <w:rsid w:val="000E4BB5"/>
    <w:rsid w:val="000E5185"/>
    <w:rsid w:val="000E53A9"/>
    <w:rsid w:val="000E581F"/>
    <w:rsid w:val="000E6774"/>
    <w:rsid w:val="000E6AF8"/>
    <w:rsid w:val="000E7253"/>
    <w:rsid w:val="000E788C"/>
    <w:rsid w:val="000F10BC"/>
    <w:rsid w:val="000F15ED"/>
    <w:rsid w:val="000F1B31"/>
    <w:rsid w:val="000F209C"/>
    <w:rsid w:val="000F28B5"/>
    <w:rsid w:val="000F33AA"/>
    <w:rsid w:val="000F3496"/>
    <w:rsid w:val="000F39B1"/>
    <w:rsid w:val="000F49CD"/>
    <w:rsid w:val="000F4C66"/>
    <w:rsid w:val="000F5440"/>
    <w:rsid w:val="000F5AC2"/>
    <w:rsid w:val="000F7859"/>
    <w:rsid w:val="000F7B90"/>
    <w:rsid w:val="00100224"/>
    <w:rsid w:val="0010035B"/>
    <w:rsid w:val="00101339"/>
    <w:rsid w:val="001020FE"/>
    <w:rsid w:val="0010366D"/>
    <w:rsid w:val="00103A2E"/>
    <w:rsid w:val="001040AD"/>
    <w:rsid w:val="00104AD0"/>
    <w:rsid w:val="00104DE3"/>
    <w:rsid w:val="00105DAA"/>
    <w:rsid w:val="00106367"/>
    <w:rsid w:val="00106641"/>
    <w:rsid w:val="001072C0"/>
    <w:rsid w:val="00107432"/>
    <w:rsid w:val="00107715"/>
    <w:rsid w:val="00110C29"/>
    <w:rsid w:val="00111663"/>
    <w:rsid w:val="00111FAA"/>
    <w:rsid w:val="00112342"/>
    <w:rsid w:val="0011265E"/>
    <w:rsid w:val="0011270D"/>
    <w:rsid w:val="001127CD"/>
    <w:rsid w:val="0011287A"/>
    <w:rsid w:val="00112BC9"/>
    <w:rsid w:val="001130E6"/>
    <w:rsid w:val="00113A2C"/>
    <w:rsid w:val="0011462A"/>
    <w:rsid w:val="001147B0"/>
    <w:rsid w:val="00114DD1"/>
    <w:rsid w:val="0011540E"/>
    <w:rsid w:val="00115635"/>
    <w:rsid w:val="00115A54"/>
    <w:rsid w:val="00115F18"/>
    <w:rsid w:val="0011602C"/>
    <w:rsid w:val="00116F2F"/>
    <w:rsid w:val="00117AAB"/>
    <w:rsid w:val="00117B66"/>
    <w:rsid w:val="001200D7"/>
    <w:rsid w:val="0012040A"/>
    <w:rsid w:val="001205FA"/>
    <w:rsid w:val="00120955"/>
    <w:rsid w:val="00122140"/>
    <w:rsid w:val="0012245C"/>
    <w:rsid w:val="001226C8"/>
    <w:rsid w:val="00122E19"/>
    <w:rsid w:val="00123123"/>
    <w:rsid w:val="00123483"/>
    <w:rsid w:val="00123782"/>
    <w:rsid w:val="00123A6C"/>
    <w:rsid w:val="00124285"/>
    <w:rsid w:val="001245A3"/>
    <w:rsid w:val="00124F52"/>
    <w:rsid w:val="00125273"/>
    <w:rsid w:val="0012634E"/>
    <w:rsid w:val="0012718F"/>
    <w:rsid w:val="0012745A"/>
    <w:rsid w:val="001275A4"/>
    <w:rsid w:val="00130278"/>
    <w:rsid w:val="0013077E"/>
    <w:rsid w:val="00130D15"/>
    <w:rsid w:val="00131137"/>
    <w:rsid w:val="00131F9E"/>
    <w:rsid w:val="0013230A"/>
    <w:rsid w:val="0013273D"/>
    <w:rsid w:val="00132866"/>
    <w:rsid w:val="00132AC9"/>
    <w:rsid w:val="001333C5"/>
    <w:rsid w:val="00133F56"/>
    <w:rsid w:val="001340A3"/>
    <w:rsid w:val="0013417C"/>
    <w:rsid w:val="0013451C"/>
    <w:rsid w:val="00135AC0"/>
    <w:rsid w:val="00135AC5"/>
    <w:rsid w:val="00136058"/>
    <w:rsid w:val="00136DF8"/>
    <w:rsid w:val="001379DE"/>
    <w:rsid w:val="00141D00"/>
    <w:rsid w:val="00144502"/>
    <w:rsid w:val="0014469B"/>
    <w:rsid w:val="00145BA8"/>
    <w:rsid w:val="00145CEB"/>
    <w:rsid w:val="00147669"/>
    <w:rsid w:val="00147749"/>
    <w:rsid w:val="00147B8F"/>
    <w:rsid w:val="001503A6"/>
    <w:rsid w:val="001508FC"/>
    <w:rsid w:val="0015153A"/>
    <w:rsid w:val="001527A4"/>
    <w:rsid w:val="00152AC9"/>
    <w:rsid w:val="001535F3"/>
    <w:rsid w:val="0015376F"/>
    <w:rsid w:val="00153CE0"/>
    <w:rsid w:val="00154D7B"/>
    <w:rsid w:val="00155191"/>
    <w:rsid w:val="001558B3"/>
    <w:rsid w:val="001559C0"/>
    <w:rsid w:val="0015608A"/>
    <w:rsid w:val="001560EF"/>
    <w:rsid w:val="001562B8"/>
    <w:rsid w:val="0015691C"/>
    <w:rsid w:val="00156A12"/>
    <w:rsid w:val="00156EB8"/>
    <w:rsid w:val="00157142"/>
    <w:rsid w:val="0015717A"/>
    <w:rsid w:val="0015725F"/>
    <w:rsid w:val="001579D9"/>
    <w:rsid w:val="00157ACD"/>
    <w:rsid w:val="00157D06"/>
    <w:rsid w:val="00157EA6"/>
    <w:rsid w:val="00160CC1"/>
    <w:rsid w:val="00160DB3"/>
    <w:rsid w:val="00161AF7"/>
    <w:rsid w:val="00162684"/>
    <w:rsid w:val="00162734"/>
    <w:rsid w:val="0016377C"/>
    <w:rsid w:val="001638DF"/>
    <w:rsid w:val="00163EA0"/>
    <w:rsid w:val="00164C2E"/>
    <w:rsid w:val="00165C92"/>
    <w:rsid w:val="00165E75"/>
    <w:rsid w:val="0016656B"/>
    <w:rsid w:val="00166580"/>
    <w:rsid w:val="00166679"/>
    <w:rsid w:val="00166AB8"/>
    <w:rsid w:val="00166D29"/>
    <w:rsid w:val="00170ADA"/>
    <w:rsid w:val="00170B55"/>
    <w:rsid w:val="001721E4"/>
    <w:rsid w:val="00172BB0"/>
    <w:rsid w:val="00174414"/>
    <w:rsid w:val="001746A4"/>
    <w:rsid w:val="001747A3"/>
    <w:rsid w:val="00174C66"/>
    <w:rsid w:val="00175100"/>
    <w:rsid w:val="00175353"/>
    <w:rsid w:val="001758DE"/>
    <w:rsid w:val="00175CAF"/>
    <w:rsid w:val="0017678B"/>
    <w:rsid w:val="00177FC6"/>
    <w:rsid w:val="00180C3A"/>
    <w:rsid w:val="00180EF2"/>
    <w:rsid w:val="00181F9C"/>
    <w:rsid w:val="00182178"/>
    <w:rsid w:val="00182501"/>
    <w:rsid w:val="001830C3"/>
    <w:rsid w:val="001835EE"/>
    <w:rsid w:val="00183980"/>
    <w:rsid w:val="00183C42"/>
    <w:rsid w:val="00183D55"/>
    <w:rsid w:val="0018442D"/>
    <w:rsid w:val="001844CB"/>
    <w:rsid w:val="00185889"/>
    <w:rsid w:val="00185D9C"/>
    <w:rsid w:val="00185DB6"/>
    <w:rsid w:val="00185E16"/>
    <w:rsid w:val="00186559"/>
    <w:rsid w:val="00186FAD"/>
    <w:rsid w:val="00186FCD"/>
    <w:rsid w:val="001871C2"/>
    <w:rsid w:val="00187883"/>
    <w:rsid w:val="00187C06"/>
    <w:rsid w:val="0019034F"/>
    <w:rsid w:val="00191915"/>
    <w:rsid w:val="00191EF5"/>
    <w:rsid w:val="00191FC1"/>
    <w:rsid w:val="00192050"/>
    <w:rsid w:val="00192165"/>
    <w:rsid w:val="00192D1B"/>
    <w:rsid w:val="00192E11"/>
    <w:rsid w:val="00193B7F"/>
    <w:rsid w:val="00194378"/>
    <w:rsid w:val="00194BE6"/>
    <w:rsid w:val="00194F9E"/>
    <w:rsid w:val="00195471"/>
    <w:rsid w:val="001959F8"/>
    <w:rsid w:val="001972D3"/>
    <w:rsid w:val="0019798E"/>
    <w:rsid w:val="001A04AE"/>
    <w:rsid w:val="001A1E82"/>
    <w:rsid w:val="001A21CC"/>
    <w:rsid w:val="001A2245"/>
    <w:rsid w:val="001A28B8"/>
    <w:rsid w:val="001A3724"/>
    <w:rsid w:val="001A3AE2"/>
    <w:rsid w:val="001A482C"/>
    <w:rsid w:val="001A4A26"/>
    <w:rsid w:val="001A4DE2"/>
    <w:rsid w:val="001A58C3"/>
    <w:rsid w:val="001A64BA"/>
    <w:rsid w:val="001A7390"/>
    <w:rsid w:val="001B0EE6"/>
    <w:rsid w:val="001B168C"/>
    <w:rsid w:val="001B170F"/>
    <w:rsid w:val="001B2E4B"/>
    <w:rsid w:val="001B4206"/>
    <w:rsid w:val="001B4510"/>
    <w:rsid w:val="001B4902"/>
    <w:rsid w:val="001B4955"/>
    <w:rsid w:val="001B49EC"/>
    <w:rsid w:val="001B5389"/>
    <w:rsid w:val="001B5E04"/>
    <w:rsid w:val="001B6381"/>
    <w:rsid w:val="001B6471"/>
    <w:rsid w:val="001B65F1"/>
    <w:rsid w:val="001B68B1"/>
    <w:rsid w:val="001B6B0A"/>
    <w:rsid w:val="001B729E"/>
    <w:rsid w:val="001B7416"/>
    <w:rsid w:val="001B744A"/>
    <w:rsid w:val="001B7CAE"/>
    <w:rsid w:val="001B7F46"/>
    <w:rsid w:val="001C0755"/>
    <w:rsid w:val="001C0C7D"/>
    <w:rsid w:val="001C2DC1"/>
    <w:rsid w:val="001C3018"/>
    <w:rsid w:val="001C38C1"/>
    <w:rsid w:val="001C3B02"/>
    <w:rsid w:val="001C53EE"/>
    <w:rsid w:val="001C6926"/>
    <w:rsid w:val="001C79C1"/>
    <w:rsid w:val="001C7CA3"/>
    <w:rsid w:val="001C7DCC"/>
    <w:rsid w:val="001D1465"/>
    <w:rsid w:val="001D14D2"/>
    <w:rsid w:val="001D15AF"/>
    <w:rsid w:val="001D16A2"/>
    <w:rsid w:val="001D1D14"/>
    <w:rsid w:val="001D275B"/>
    <w:rsid w:val="001D28C4"/>
    <w:rsid w:val="001D2C05"/>
    <w:rsid w:val="001D30E2"/>
    <w:rsid w:val="001D38B1"/>
    <w:rsid w:val="001D3AEC"/>
    <w:rsid w:val="001D53F8"/>
    <w:rsid w:val="001D6601"/>
    <w:rsid w:val="001D6BE1"/>
    <w:rsid w:val="001D77B0"/>
    <w:rsid w:val="001D7FE7"/>
    <w:rsid w:val="001E0261"/>
    <w:rsid w:val="001E08B5"/>
    <w:rsid w:val="001E0AE9"/>
    <w:rsid w:val="001E12E9"/>
    <w:rsid w:val="001E17B9"/>
    <w:rsid w:val="001E1C40"/>
    <w:rsid w:val="001E23FC"/>
    <w:rsid w:val="001E2441"/>
    <w:rsid w:val="001E2747"/>
    <w:rsid w:val="001E2C51"/>
    <w:rsid w:val="001E2D40"/>
    <w:rsid w:val="001E2F7D"/>
    <w:rsid w:val="001E42C8"/>
    <w:rsid w:val="001E44B9"/>
    <w:rsid w:val="001E4600"/>
    <w:rsid w:val="001E467D"/>
    <w:rsid w:val="001E4C3A"/>
    <w:rsid w:val="001E4DA6"/>
    <w:rsid w:val="001E4E6B"/>
    <w:rsid w:val="001E50F6"/>
    <w:rsid w:val="001E521D"/>
    <w:rsid w:val="001E5257"/>
    <w:rsid w:val="001E6E71"/>
    <w:rsid w:val="001E700C"/>
    <w:rsid w:val="001E711E"/>
    <w:rsid w:val="001E7804"/>
    <w:rsid w:val="001F05C7"/>
    <w:rsid w:val="001F0600"/>
    <w:rsid w:val="001F0A2F"/>
    <w:rsid w:val="001F1311"/>
    <w:rsid w:val="001F2CA7"/>
    <w:rsid w:val="001F39C6"/>
    <w:rsid w:val="001F3E42"/>
    <w:rsid w:val="001F441F"/>
    <w:rsid w:val="001F54F5"/>
    <w:rsid w:val="001F5DEE"/>
    <w:rsid w:val="001F678F"/>
    <w:rsid w:val="001F7142"/>
    <w:rsid w:val="001F7A1B"/>
    <w:rsid w:val="001F7D88"/>
    <w:rsid w:val="0020017D"/>
    <w:rsid w:val="00200F41"/>
    <w:rsid w:val="00201380"/>
    <w:rsid w:val="002015F7"/>
    <w:rsid w:val="002019AC"/>
    <w:rsid w:val="00201AB4"/>
    <w:rsid w:val="00201B38"/>
    <w:rsid w:val="00202581"/>
    <w:rsid w:val="002025D9"/>
    <w:rsid w:val="00202CF7"/>
    <w:rsid w:val="00202FD3"/>
    <w:rsid w:val="002057FA"/>
    <w:rsid w:val="00205B05"/>
    <w:rsid w:val="00205CE1"/>
    <w:rsid w:val="00205E58"/>
    <w:rsid w:val="00206324"/>
    <w:rsid w:val="002064BF"/>
    <w:rsid w:val="00207187"/>
    <w:rsid w:val="0020789E"/>
    <w:rsid w:val="00207C35"/>
    <w:rsid w:val="002104E0"/>
    <w:rsid w:val="0021056D"/>
    <w:rsid w:val="00210CEC"/>
    <w:rsid w:val="00211B4B"/>
    <w:rsid w:val="0021222E"/>
    <w:rsid w:val="002129F1"/>
    <w:rsid w:val="00213BAA"/>
    <w:rsid w:val="00213C5D"/>
    <w:rsid w:val="00214BDF"/>
    <w:rsid w:val="0021714C"/>
    <w:rsid w:val="00217174"/>
    <w:rsid w:val="00217441"/>
    <w:rsid w:val="00217F19"/>
    <w:rsid w:val="002206D6"/>
    <w:rsid w:val="00220A51"/>
    <w:rsid w:val="00221020"/>
    <w:rsid w:val="002218C6"/>
    <w:rsid w:val="002227AD"/>
    <w:rsid w:val="00222DA1"/>
    <w:rsid w:val="00223458"/>
    <w:rsid w:val="00223DA0"/>
    <w:rsid w:val="00224ADF"/>
    <w:rsid w:val="00225AA4"/>
    <w:rsid w:val="00225E01"/>
    <w:rsid w:val="00226125"/>
    <w:rsid w:val="002261AE"/>
    <w:rsid w:val="00226315"/>
    <w:rsid w:val="002264CC"/>
    <w:rsid w:val="00226975"/>
    <w:rsid w:val="00226A58"/>
    <w:rsid w:val="00230B7B"/>
    <w:rsid w:val="00230F7E"/>
    <w:rsid w:val="002318D1"/>
    <w:rsid w:val="00233494"/>
    <w:rsid w:val="00234550"/>
    <w:rsid w:val="00235680"/>
    <w:rsid w:val="00235711"/>
    <w:rsid w:val="00237344"/>
    <w:rsid w:val="00237930"/>
    <w:rsid w:val="00237986"/>
    <w:rsid w:val="00237B54"/>
    <w:rsid w:val="00240617"/>
    <w:rsid w:val="002410DD"/>
    <w:rsid w:val="002411C4"/>
    <w:rsid w:val="00241F84"/>
    <w:rsid w:val="00242075"/>
    <w:rsid w:val="00242577"/>
    <w:rsid w:val="0024257D"/>
    <w:rsid w:val="002428DB"/>
    <w:rsid w:val="00244C79"/>
    <w:rsid w:val="00245296"/>
    <w:rsid w:val="002454D2"/>
    <w:rsid w:val="002458B8"/>
    <w:rsid w:val="00245AA2"/>
    <w:rsid w:val="00245F8A"/>
    <w:rsid w:val="002462D4"/>
    <w:rsid w:val="00246844"/>
    <w:rsid w:val="00247F14"/>
    <w:rsid w:val="00251050"/>
    <w:rsid w:val="00251072"/>
    <w:rsid w:val="002527D6"/>
    <w:rsid w:val="00252E23"/>
    <w:rsid w:val="00253B47"/>
    <w:rsid w:val="00254134"/>
    <w:rsid w:val="002541B1"/>
    <w:rsid w:val="00254556"/>
    <w:rsid w:val="002547ED"/>
    <w:rsid w:val="00255DC5"/>
    <w:rsid w:val="0025639A"/>
    <w:rsid w:val="00256C93"/>
    <w:rsid w:val="00256D47"/>
    <w:rsid w:val="0026053E"/>
    <w:rsid w:val="002608BF"/>
    <w:rsid w:val="00261665"/>
    <w:rsid w:val="002616F2"/>
    <w:rsid w:val="002617C1"/>
    <w:rsid w:val="00262938"/>
    <w:rsid w:val="0026302E"/>
    <w:rsid w:val="00263C87"/>
    <w:rsid w:val="002644DC"/>
    <w:rsid w:val="002646E8"/>
    <w:rsid w:val="0026504A"/>
    <w:rsid w:val="00266565"/>
    <w:rsid w:val="00266E8E"/>
    <w:rsid w:val="00267110"/>
    <w:rsid w:val="002679D8"/>
    <w:rsid w:val="002679EF"/>
    <w:rsid w:val="00267F1A"/>
    <w:rsid w:val="002703C3"/>
    <w:rsid w:val="002712CF"/>
    <w:rsid w:val="00271A4C"/>
    <w:rsid w:val="00271BC6"/>
    <w:rsid w:val="00271F42"/>
    <w:rsid w:val="00271FD8"/>
    <w:rsid w:val="0027247E"/>
    <w:rsid w:val="0027497A"/>
    <w:rsid w:val="002750F4"/>
    <w:rsid w:val="0027531C"/>
    <w:rsid w:val="00276325"/>
    <w:rsid w:val="00276BCB"/>
    <w:rsid w:val="00276C3E"/>
    <w:rsid w:val="00276D07"/>
    <w:rsid w:val="00277C07"/>
    <w:rsid w:val="00281B72"/>
    <w:rsid w:val="00281B75"/>
    <w:rsid w:val="00282541"/>
    <w:rsid w:val="00282B6C"/>
    <w:rsid w:val="00282F2C"/>
    <w:rsid w:val="002842F0"/>
    <w:rsid w:val="00284BD3"/>
    <w:rsid w:val="00284CE5"/>
    <w:rsid w:val="002850EC"/>
    <w:rsid w:val="00285709"/>
    <w:rsid w:val="0028571C"/>
    <w:rsid w:val="00286BC4"/>
    <w:rsid w:val="00290C76"/>
    <w:rsid w:val="0029205E"/>
    <w:rsid w:val="00293753"/>
    <w:rsid w:val="0029382B"/>
    <w:rsid w:val="00293E42"/>
    <w:rsid w:val="00293EC2"/>
    <w:rsid w:val="00293F6F"/>
    <w:rsid w:val="0029448C"/>
    <w:rsid w:val="002944A4"/>
    <w:rsid w:val="00294D9A"/>
    <w:rsid w:val="00295418"/>
    <w:rsid w:val="00295545"/>
    <w:rsid w:val="0029565E"/>
    <w:rsid w:val="002957DE"/>
    <w:rsid w:val="002965EF"/>
    <w:rsid w:val="00296B30"/>
    <w:rsid w:val="00296BFA"/>
    <w:rsid w:val="00296D7E"/>
    <w:rsid w:val="002971C9"/>
    <w:rsid w:val="0029776E"/>
    <w:rsid w:val="00297856"/>
    <w:rsid w:val="00297C6D"/>
    <w:rsid w:val="002A04C8"/>
    <w:rsid w:val="002A0D60"/>
    <w:rsid w:val="002A105D"/>
    <w:rsid w:val="002A1297"/>
    <w:rsid w:val="002A17BE"/>
    <w:rsid w:val="002A1C0D"/>
    <w:rsid w:val="002A2803"/>
    <w:rsid w:val="002A3020"/>
    <w:rsid w:val="002A3375"/>
    <w:rsid w:val="002A347A"/>
    <w:rsid w:val="002A34DF"/>
    <w:rsid w:val="002A3DDC"/>
    <w:rsid w:val="002A52DC"/>
    <w:rsid w:val="002A57E6"/>
    <w:rsid w:val="002A59AC"/>
    <w:rsid w:val="002A5A03"/>
    <w:rsid w:val="002A5AD9"/>
    <w:rsid w:val="002A6172"/>
    <w:rsid w:val="002A6FC2"/>
    <w:rsid w:val="002A747D"/>
    <w:rsid w:val="002B0AC9"/>
    <w:rsid w:val="002B0EDD"/>
    <w:rsid w:val="002B0FAD"/>
    <w:rsid w:val="002B134C"/>
    <w:rsid w:val="002B1FDF"/>
    <w:rsid w:val="002B2AA0"/>
    <w:rsid w:val="002B2E26"/>
    <w:rsid w:val="002B2FC0"/>
    <w:rsid w:val="002B438D"/>
    <w:rsid w:val="002B4663"/>
    <w:rsid w:val="002B4A56"/>
    <w:rsid w:val="002B5ECC"/>
    <w:rsid w:val="002B6945"/>
    <w:rsid w:val="002B6B36"/>
    <w:rsid w:val="002C02A4"/>
    <w:rsid w:val="002C0A4D"/>
    <w:rsid w:val="002C10DA"/>
    <w:rsid w:val="002C3044"/>
    <w:rsid w:val="002C37EF"/>
    <w:rsid w:val="002C4A5B"/>
    <w:rsid w:val="002C4F73"/>
    <w:rsid w:val="002C5023"/>
    <w:rsid w:val="002C5285"/>
    <w:rsid w:val="002C5519"/>
    <w:rsid w:val="002C57AE"/>
    <w:rsid w:val="002C6855"/>
    <w:rsid w:val="002C6C47"/>
    <w:rsid w:val="002C7F2E"/>
    <w:rsid w:val="002D046B"/>
    <w:rsid w:val="002D0C5B"/>
    <w:rsid w:val="002D0C71"/>
    <w:rsid w:val="002D13CC"/>
    <w:rsid w:val="002D2FA9"/>
    <w:rsid w:val="002D3590"/>
    <w:rsid w:val="002D4E6B"/>
    <w:rsid w:val="002D5322"/>
    <w:rsid w:val="002D574B"/>
    <w:rsid w:val="002D5B12"/>
    <w:rsid w:val="002D600C"/>
    <w:rsid w:val="002D7C7C"/>
    <w:rsid w:val="002E0068"/>
    <w:rsid w:val="002E0E1E"/>
    <w:rsid w:val="002E0E5F"/>
    <w:rsid w:val="002E13E6"/>
    <w:rsid w:val="002E2FEE"/>
    <w:rsid w:val="002E39A3"/>
    <w:rsid w:val="002E42DA"/>
    <w:rsid w:val="002E4A5C"/>
    <w:rsid w:val="002E6057"/>
    <w:rsid w:val="002E6E35"/>
    <w:rsid w:val="002F0135"/>
    <w:rsid w:val="002F05FB"/>
    <w:rsid w:val="002F0E5F"/>
    <w:rsid w:val="002F3328"/>
    <w:rsid w:val="002F3902"/>
    <w:rsid w:val="002F499E"/>
    <w:rsid w:val="002F4D87"/>
    <w:rsid w:val="002F540C"/>
    <w:rsid w:val="002F578B"/>
    <w:rsid w:val="002F5B43"/>
    <w:rsid w:val="002F6350"/>
    <w:rsid w:val="002F7A2A"/>
    <w:rsid w:val="002F7FEE"/>
    <w:rsid w:val="003004F9"/>
    <w:rsid w:val="003011FD"/>
    <w:rsid w:val="0030272E"/>
    <w:rsid w:val="00302DEB"/>
    <w:rsid w:val="00302E75"/>
    <w:rsid w:val="00304BCA"/>
    <w:rsid w:val="003066E1"/>
    <w:rsid w:val="00307893"/>
    <w:rsid w:val="00307A4D"/>
    <w:rsid w:val="003101C6"/>
    <w:rsid w:val="00310343"/>
    <w:rsid w:val="00310449"/>
    <w:rsid w:val="003106B6"/>
    <w:rsid w:val="00312451"/>
    <w:rsid w:val="0031358A"/>
    <w:rsid w:val="0031376A"/>
    <w:rsid w:val="00313D5E"/>
    <w:rsid w:val="00313DFC"/>
    <w:rsid w:val="003143FD"/>
    <w:rsid w:val="00315894"/>
    <w:rsid w:val="00317560"/>
    <w:rsid w:val="00320776"/>
    <w:rsid w:val="0032132E"/>
    <w:rsid w:val="0032166B"/>
    <w:rsid w:val="003216A6"/>
    <w:rsid w:val="00321A70"/>
    <w:rsid w:val="00322157"/>
    <w:rsid w:val="00323B01"/>
    <w:rsid w:val="00323CDD"/>
    <w:rsid w:val="00323DEC"/>
    <w:rsid w:val="0032418C"/>
    <w:rsid w:val="00324293"/>
    <w:rsid w:val="0032505F"/>
    <w:rsid w:val="0032520D"/>
    <w:rsid w:val="0032571B"/>
    <w:rsid w:val="00325AF2"/>
    <w:rsid w:val="00325DAC"/>
    <w:rsid w:val="0032629C"/>
    <w:rsid w:val="00327402"/>
    <w:rsid w:val="003279AA"/>
    <w:rsid w:val="00327B47"/>
    <w:rsid w:val="00330496"/>
    <w:rsid w:val="00330D96"/>
    <w:rsid w:val="0033153A"/>
    <w:rsid w:val="003328FC"/>
    <w:rsid w:val="003349DA"/>
    <w:rsid w:val="00334EF3"/>
    <w:rsid w:val="003350AA"/>
    <w:rsid w:val="003358F7"/>
    <w:rsid w:val="003361B4"/>
    <w:rsid w:val="00336DBC"/>
    <w:rsid w:val="00336EF9"/>
    <w:rsid w:val="0034083C"/>
    <w:rsid w:val="003410CE"/>
    <w:rsid w:val="00341A8C"/>
    <w:rsid w:val="00342552"/>
    <w:rsid w:val="00343807"/>
    <w:rsid w:val="00345664"/>
    <w:rsid w:val="00346383"/>
    <w:rsid w:val="00346E8A"/>
    <w:rsid w:val="00350676"/>
    <w:rsid w:val="00351440"/>
    <w:rsid w:val="00351AB6"/>
    <w:rsid w:val="00352459"/>
    <w:rsid w:val="003526F7"/>
    <w:rsid w:val="00352B72"/>
    <w:rsid w:val="00352C2A"/>
    <w:rsid w:val="00353666"/>
    <w:rsid w:val="003537F1"/>
    <w:rsid w:val="0035382B"/>
    <w:rsid w:val="00353F18"/>
    <w:rsid w:val="0035408C"/>
    <w:rsid w:val="00354AA7"/>
    <w:rsid w:val="00354DA4"/>
    <w:rsid w:val="00354FC6"/>
    <w:rsid w:val="00354FD4"/>
    <w:rsid w:val="003559C7"/>
    <w:rsid w:val="00355A0A"/>
    <w:rsid w:val="00355DC8"/>
    <w:rsid w:val="00355FD5"/>
    <w:rsid w:val="00355FFF"/>
    <w:rsid w:val="0035648A"/>
    <w:rsid w:val="00356683"/>
    <w:rsid w:val="00357238"/>
    <w:rsid w:val="003572CC"/>
    <w:rsid w:val="00357D40"/>
    <w:rsid w:val="00357F92"/>
    <w:rsid w:val="00360894"/>
    <w:rsid w:val="00360F5C"/>
    <w:rsid w:val="00361468"/>
    <w:rsid w:val="00361981"/>
    <w:rsid w:val="003622EC"/>
    <w:rsid w:val="00362A73"/>
    <w:rsid w:val="00362CE5"/>
    <w:rsid w:val="00363457"/>
    <w:rsid w:val="00363963"/>
    <w:rsid w:val="003640F3"/>
    <w:rsid w:val="0036427D"/>
    <w:rsid w:val="00364B5A"/>
    <w:rsid w:val="00364F17"/>
    <w:rsid w:val="00365723"/>
    <w:rsid w:val="003658BB"/>
    <w:rsid w:val="00365EE6"/>
    <w:rsid w:val="003668F7"/>
    <w:rsid w:val="00366A5B"/>
    <w:rsid w:val="00366F65"/>
    <w:rsid w:val="003679A8"/>
    <w:rsid w:val="003679F8"/>
    <w:rsid w:val="0037040D"/>
    <w:rsid w:val="00370712"/>
    <w:rsid w:val="00371079"/>
    <w:rsid w:val="003713F9"/>
    <w:rsid w:val="003714A1"/>
    <w:rsid w:val="003717A9"/>
    <w:rsid w:val="00371B32"/>
    <w:rsid w:val="00372109"/>
    <w:rsid w:val="00372C1B"/>
    <w:rsid w:val="0037388F"/>
    <w:rsid w:val="00373BCF"/>
    <w:rsid w:val="00374AF7"/>
    <w:rsid w:val="00374CF4"/>
    <w:rsid w:val="00375824"/>
    <w:rsid w:val="0037707F"/>
    <w:rsid w:val="003776B5"/>
    <w:rsid w:val="00380F86"/>
    <w:rsid w:val="00381604"/>
    <w:rsid w:val="00381A69"/>
    <w:rsid w:val="00381DCB"/>
    <w:rsid w:val="003822B7"/>
    <w:rsid w:val="00382F1A"/>
    <w:rsid w:val="003837E6"/>
    <w:rsid w:val="00384566"/>
    <w:rsid w:val="00384FF1"/>
    <w:rsid w:val="0038567E"/>
    <w:rsid w:val="00385716"/>
    <w:rsid w:val="00387D0C"/>
    <w:rsid w:val="00390609"/>
    <w:rsid w:val="00391809"/>
    <w:rsid w:val="00391C9A"/>
    <w:rsid w:val="00391D65"/>
    <w:rsid w:val="003948AB"/>
    <w:rsid w:val="00394934"/>
    <w:rsid w:val="00394BEA"/>
    <w:rsid w:val="00395452"/>
    <w:rsid w:val="00395EFA"/>
    <w:rsid w:val="003960FE"/>
    <w:rsid w:val="0039621E"/>
    <w:rsid w:val="00396947"/>
    <w:rsid w:val="003979DA"/>
    <w:rsid w:val="00397B81"/>
    <w:rsid w:val="003A01FE"/>
    <w:rsid w:val="003A0620"/>
    <w:rsid w:val="003A1669"/>
    <w:rsid w:val="003A2BF6"/>
    <w:rsid w:val="003A4066"/>
    <w:rsid w:val="003A452F"/>
    <w:rsid w:val="003A4579"/>
    <w:rsid w:val="003A6104"/>
    <w:rsid w:val="003A66B0"/>
    <w:rsid w:val="003A6DF2"/>
    <w:rsid w:val="003A717B"/>
    <w:rsid w:val="003A76EB"/>
    <w:rsid w:val="003A7E10"/>
    <w:rsid w:val="003B06AE"/>
    <w:rsid w:val="003B0FAF"/>
    <w:rsid w:val="003B1D59"/>
    <w:rsid w:val="003B21A5"/>
    <w:rsid w:val="003B4527"/>
    <w:rsid w:val="003B45F9"/>
    <w:rsid w:val="003B5DE0"/>
    <w:rsid w:val="003B6871"/>
    <w:rsid w:val="003B7832"/>
    <w:rsid w:val="003C00FB"/>
    <w:rsid w:val="003C0126"/>
    <w:rsid w:val="003C01B7"/>
    <w:rsid w:val="003C0721"/>
    <w:rsid w:val="003C0B05"/>
    <w:rsid w:val="003C27DD"/>
    <w:rsid w:val="003C29DC"/>
    <w:rsid w:val="003C2DB6"/>
    <w:rsid w:val="003C2E11"/>
    <w:rsid w:val="003C308E"/>
    <w:rsid w:val="003C3F1F"/>
    <w:rsid w:val="003C4CA4"/>
    <w:rsid w:val="003C5D62"/>
    <w:rsid w:val="003C646F"/>
    <w:rsid w:val="003C7087"/>
    <w:rsid w:val="003C7B6F"/>
    <w:rsid w:val="003D0476"/>
    <w:rsid w:val="003D0B75"/>
    <w:rsid w:val="003D11AA"/>
    <w:rsid w:val="003D1594"/>
    <w:rsid w:val="003D2087"/>
    <w:rsid w:val="003D2FE8"/>
    <w:rsid w:val="003D300F"/>
    <w:rsid w:val="003D3933"/>
    <w:rsid w:val="003D3B0A"/>
    <w:rsid w:val="003D41C5"/>
    <w:rsid w:val="003D4610"/>
    <w:rsid w:val="003D5A90"/>
    <w:rsid w:val="003D5AEF"/>
    <w:rsid w:val="003D5C79"/>
    <w:rsid w:val="003D5D0F"/>
    <w:rsid w:val="003D727B"/>
    <w:rsid w:val="003E1209"/>
    <w:rsid w:val="003E1A48"/>
    <w:rsid w:val="003E1BB8"/>
    <w:rsid w:val="003E2688"/>
    <w:rsid w:val="003E26F3"/>
    <w:rsid w:val="003E28BF"/>
    <w:rsid w:val="003E30D1"/>
    <w:rsid w:val="003E3CE4"/>
    <w:rsid w:val="003E48E5"/>
    <w:rsid w:val="003E4FC0"/>
    <w:rsid w:val="003E6B7A"/>
    <w:rsid w:val="003F1005"/>
    <w:rsid w:val="003F137E"/>
    <w:rsid w:val="003F1F05"/>
    <w:rsid w:val="003F26A1"/>
    <w:rsid w:val="003F29EF"/>
    <w:rsid w:val="003F3486"/>
    <w:rsid w:val="003F34CD"/>
    <w:rsid w:val="003F35CB"/>
    <w:rsid w:val="003F38CA"/>
    <w:rsid w:val="003F4287"/>
    <w:rsid w:val="003F4D01"/>
    <w:rsid w:val="003F5044"/>
    <w:rsid w:val="003F565B"/>
    <w:rsid w:val="003F5725"/>
    <w:rsid w:val="003F6B65"/>
    <w:rsid w:val="003F7AF5"/>
    <w:rsid w:val="004001F4"/>
    <w:rsid w:val="00400A0F"/>
    <w:rsid w:val="00401385"/>
    <w:rsid w:val="00401C7D"/>
    <w:rsid w:val="004024F7"/>
    <w:rsid w:val="00402698"/>
    <w:rsid w:val="00402B31"/>
    <w:rsid w:val="00403124"/>
    <w:rsid w:val="00403C5A"/>
    <w:rsid w:val="00404090"/>
    <w:rsid w:val="00405330"/>
    <w:rsid w:val="0040543E"/>
    <w:rsid w:val="00405F62"/>
    <w:rsid w:val="00406AE0"/>
    <w:rsid w:val="0040759D"/>
    <w:rsid w:val="0041162A"/>
    <w:rsid w:val="0041253E"/>
    <w:rsid w:val="004126AF"/>
    <w:rsid w:val="0041298C"/>
    <w:rsid w:val="00412B53"/>
    <w:rsid w:val="00412F16"/>
    <w:rsid w:val="0041557A"/>
    <w:rsid w:val="00415C45"/>
    <w:rsid w:val="00415F6E"/>
    <w:rsid w:val="00416251"/>
    <w:rsid w:val="00416884"/>
    <w:rsid w:val="004168CA"/>
    <w:rsid w:val="00417059"/>
    <w:rsid w:val="004208EA"/>
    <w:rsid w:val="0042185A"/>
    <w:rsid w:val="00422674"/>
    <w:rsid w:val="00424A60"/>
    <w:rsid w:val="004255C9"/>
    <w:rsid w:val="004257DB"/>
    <w:rsid w:val="00425B51"/>
    <w:rsid w:val="004262A1"/>
    <w:rsid w:val="0042670D"/>
    <w:rsid w:val="00426A35"/>
    <w:rsid w:val="00427E7D"/>
    <w:rsid w:val="0043081A"/>
    <w:rsid w:val="004323DD"/>
    <w:rsid w:val="0043371E"/>
    <w:rsid w:val="004349C4"/>
    <w:rsid w:val="0043521C"/>
    <w:rsid w:val="004352EC"/>
    <w:rsid w:val="004363BB"/>
    <w:rsid w:val="0043656E"/>
    <w:rsid w:val="00436F20"/>
    <w:rsid w:val="00437403"/>
    <w:rsid w:val="0044023F"/>
    <w:rsid w:val="00440DAB"/>
    <w:rsid w:val="004412A2"/>
    <w:rsid w:val="00444416"/>
    <w:rsid w:val="004444A7"/>
    <w:rsid w:val="0044456F"/>
    <w:rsid w:val="004450CB"/>
    <w:rsid w:val="0044552D"/>
    <w:rsid w:val="00445BEE"/>
    <w:rsid w:val="00445FF4"/>
    <w:rsid w:val="00446120"/>
    <w:rsid w:val="00447192"/>
    <w:rsid w:val="00450BF3"/>
    <w:rsid w:val="00450ECD"/>
    <w:rsid w:val="00451427"/>
    <w:rsid w:val="004514E0"/>
    <w:rsid w:val="00451C74"/>
    <w:rsid w:val="00451E3D"/>
    <w:rsid w:val="00452F1B"/>
    <w:rsid w:val="00453032"/>
    <w:rsid w:val="004533A8"/>
    <w:rsid w:val="00454140"/>
    <w:rsid w:val="0045415C"/>
    <w:rsid w:val="00454C5D"/>
    <w:rsid w:val="00454F77"/>
    <w:rsid w:val="00455765"/>
    <w:rsid w:val="00456160"/>
    <w:rsid w:val="00456285"/>
    <w:rsid w:val="00456417"/>
    <w:rsid w:val="00456800"/>
    <w:rsid w:val="00456E60"/>
    <w:rsid w:val="00457506"/>
    <w:rsid w:val="00457E9B"/>
    <w:rsid w:val="0046133E"/>
    <w:rsid w:val="0046279B"/>
    <w:rsid w:val="004628FA"/>
    <w:rsid w:val="00462AA3"/>
    <w:rsid w:val="00463665"/>
    <w:rsid w:val="00463C1F"/>
    <w:rsid w:val="004647B3"/>
    <w:rsid w:val="00464857"/>
    <w:rsid w:val="00465B63"/>
    <w:rsid w:val="00465EB1"/>
    <w:rsid w:val="00466DE1"/>
    <w:rsid w:val="00467637"/>
    <w:rsid w:val="004676B9"/>
    <w:rsid w:val="0046778F"/>
    <w:rsid w:val="00467D39"/>
    <w:rsid w:val="00471117"/>
    <w:rsid w:val="004713C3"/>
    <w:rsid w:val="00471C43"/>
    <w:rsid w:val="004721F1"/>
    <w:rsid w:val="0047249F"/>
    <w:rsid w:val="00472CE1"/>
    <w:rsid w:val="00474601"/>
    <w:rsid w:val="00474A54"/>
    <w:rsid w:val="00474A80"/>
    <w:rsid w:val="00474FED"/>
    <w:rsid w:val="00475A9E"/>
    <w:rsid w:val="00475B4E"/>
    <w:rsid w:val="00475C14"/>
    <w:rsid w:val="004761E8"/>
    <w:rsid w:val="00477BD1"/>
    <w:rsid w:val="00480074"/>
    <w:rsid w:val="0048026F"/>
    <w:rsid w:val="004806F2"/>
    <w:rsid w:val="004815AC"/>
    <w:rsid w:val="004818F0"/>
    <w:rsid w:val="00481B13"/>
    <w:rsid w:val="00481E9B"/>
    <w:rsid w:val="00482602"/>
    <w:rsid w:val="004826B7"/>
    <w:rsid w:val="00482810"/>
    <w:rsid w:val="00482B3D"/>
    <w:rsid w:val="004847FB"/>
    <w:rsid w:val="004848B7"/>
    <w:rsid w:val="00484ABF"/>
    <w:rsid w:val="00484C4A"/>
    <w:rsid w:val="0048514B"/>
    <w:rsid w:val="00485FAF"/>
    <w:rsid w:val="00485FDD"/>
    <w:rsid w:val="0048631E"/>
    <w:rsid w:val="004865B9"/>
    <w:rsid w:val="00487118"/>
    <w:rsid w:val="00487838"/>
    <w:rsid w:val="00487B3E"/>
    <w:rsid w:val="0049122C"/>
    <w:rsid w:val="00491E7A"/>
    <w:rsid w:val="00492ED6"/>
    <w:rsid w:val="00492EDC"/>
    <w:rsid w:val="004931BF"/>
    <w:rsid w:val="0049401E"/>
    <w:rsid w:val="004941DD"/>
    <w:rsid w:val="00495792"/>
    <w:rsid w:val="00496174"/>
    <w:rsid w:val="00497DEE"/>
    <w:rsid w:val="00497FFA"/>
    <w:rsid w:val="004A085C"/>
    <w:rsid w:val="004A22C5"/>
    <w:rsid w:val="004A2401"/>
    <w:rsid w:val="004A33D8"/>
    <w:rsid w:val="004A37C9"/>
    <w:rsid w:val="004A3A51"/>
    <w:rsid w:val="004A446A"/>
    <w:rsid w:val="004A5C97"/>
    <w:rsid w:val="004A7666"/>
    <w:rsid w:val="004A7A18"/>
    <w:rsid w:val="004A7E73"/>
    <w:rsid w:val="004A7F12"/>
    <w:rsid w:val="004B063A"/>
    <w:rsid w:val="004B11BE"/>
    <w:rsid w:val="004B1DFA"/>
    <w:rsid w:val="004B2474"/>
    <w:rsid w:val="004B2FBE"/>
    <w:rsid w:val="004B3324"/>
    <w:rsid w:val="004B37DA"/>
    <w:rsid w:val="004B4696"/>
    <w:rsid w:val="004B49B6"/>
    <w:rsid w:val="004B50B0"/>
    <w:rsid w:val="004B55F8"/>
    <w:rsid w:val="004B67B8"/>
    <w:rsid w:val="004B789E"/>
    <w:rsid w:val="004B7F16"/>
    <w:rsid w:val="004C004F"/>
    <w:rsid w:val="004C09B2"/>
    <w:rsid w:val="004C10DC"/>
    <w:rsid w:val="004C1A50"/>
    <w:rsid w:val="004C2BFA"/>
    <w:rsid w:val="004C3297"/>
    <w:rsid w:val="004C408B"/>
    <w:rsid w:val="004C4695"/>
    <w:rsid w:val="004C51AE"/>
    <w:rsid w:val="004C5FE7"/>
    <w:rsid w:val="004C6472"/>
    <w:rsid w:val="004C73C0"/>
    <w:rsid w:val="004C79E3"/>
    <w:rsid w:val="004C7EF7"/>
    <w:rsid w:val="004C7F47"/>
    <w:rsid w:val="004D00C0"/>
    <w:rsid w:val="004D0110"/>
    <w:rsid w:val="004D0E57"/>
    <w:rsid w:val="004D15AD"/>
    <w:rsid w:val="004D16FD"/>
    <w:rsid w:val="004D1D06"/>
    <w:rsid w:val="004D2433"/>
    <w:rsid w:val="004D25E1"/>
    <w:rsid w:val="004D2AD8"/>
    <w:rsid w:val="004D3125"/>
    <w:rsid w:val="004D4292"/>
    <w:rsid w:val="004D5292"/>
    <w:rsid w:val="004D55FF"/>
    <w:rsid w:val="004D6344"/>
    <w:rsid w:val="004D6E1B"/>
    <w:rsid w:val="004D6F40"/>
    <w:rsid w:val="004E0163"/>
    <w:rsid w:val="004E04E0"/>
    <w:rsid w:val="004E0512"/>
    <w:rsid w:val="004E0CFD"/>
    <w:rsid w:val="004E168C"/>
    <w:rsid w:val="004E16B3"/>
    <w:rsid w:val="004E1B76"/>
    <w:rsid w:val="004E20C0"/>
    <w:rsid w:val="004E20E6"/>
    <w:rsid w:val="004E3382"/>
    <w:rsid w:val="004E462A"/>
    <w:rsid w:val="004E5B43"/>
    <w:rsid w:val="004E70AA"/>
    <w:rsid w:val="004E78F5"/>
    <w:rsid w:val="004E7C0A"/>
    <w:rsid w:val="004F0229"/>
    <w:rsid w:val="004F04C5"/>
    <w:rsid w:val="004F0C15"/>
    <w:rsid w:val="004F0ED0"/>
    <w:rsid w:val="004F1908"/>
    <w:rsid w:val="004F2451"/>
    <w:rsid w:val="004F24AE"/>
    <w:rsid w:val="004F263F"/>
    <w:rsid w:val="004F26C2"/>
    <w:rsid w:val="004F2A63"/>
    <w:rsid w:val="004F2F67"/>
    <w:rsid w:val="004F38C2"/>
    <w:rsid w:val="004F3934"/>
    <w:rsid w:val="004F40F6"/>
    <w:rsid w:val="004F4829"/>
    <w:rsid w:val="004F4E9C"/>
    <w:rsid w:val="004F4F18"/>
    <w:rsid w:val="004F4F6F"/>
    <w:rsid w:val="004F5AFF"/>
    <w:rsid w:val="004F6177"/>
    <w:rsid w:val="004F65BB"/>
    <w:rsid w:val="004F6F69"/>
    <w:rsid w:val="004F78BC"/>
    <w:rsid w:val="005001A7"/>
    <w:rsid w:val="00500B37"/>
    <w:rsid w:val="00500DFB"/>
    <w:rsid w:val="00501920"/>
    <w:rsid w:val="00501E1C"/>
    <w:rsid w:val="005026AF"/>
    <w:rsid w:val="00502B6E"/>
    <w:rsid w:val="0050334D"/>
    <w:rsid w:val="005035B0"/>
    <w:rsid w:val="005035FB"/>
    <w:rsid w:val="00503C2B"/>
    <w:rsid w:val="005043C2"/>
    <w:rsid w:val="00504F7F"/>
    <w:rsid w:val="00505437"/>
    <w:rsid w:val="00505867"/>
    <w:rsid w:val="00506E26"/>
    <w:rsid w:val="0050769B"/>
    <w:rsid w:val="00507AFF"/>
    <w:rsid w:val="00510EC8"/>
    <w:rsid w:val="00511E0A"/>
    <w:rsid w:val="00512389"/>
    <w:rsid w:val="00512CE1"/>
    <w:rsid w:val="00512CE5"/>
    <w:rsid w:val="005141CF"/>
    <w:rsid w:val="005145D6"/>
    <w:rsid w:val="00514DA0"/>
    <w:rsid w:val="00514F74"/>
    <w:rsid w:val="0051550D"/>
    <w:rsid w:val="00516304"/>
    <w:rsid w:val="00517278"/>
    <w:rsid w:val="005178C0"/>
    <w:rsid w:val="005205AC"/>
    <w:rsid w:val="00520D30"/>
    <w:rsid w:val="0052116B"/>
    <w:rsid w:val="0052339F"/>
    <w:rsid w:val="0052394C"/>
    <w:rsid w:val="005248F9"/>
    <w:rsid w:val="00524E63"/>
    <w:rsid w:val="00525316"/>
    <w:rsid w:val="005258D0"/>
    <w:rsid w:val="00525E1B"/>
    <w:rsid w:val="00525FF8"/>
    <w:rsid w:val="005266F4"/>
    <w:rsid w:val="00526ADE"/>
    <w:rsid w:val="00527B33"/>
    <w:rsid w:val="00530052"/>
    <w:rsid w:val="00530170"/>
    <w:rsid w:val="00531B1F"/>
    <w:rsid w:val="00531DE4"/>
    <w:rsid w:val="00531E56"/>
    <w:rsid w:val="00531F78"/>
    <w:rsid w:val="005329A2"/>
    <w:rsid w:val="00533C30"/>
    <w:rsid w:val="00533FB2"/>
    <w:rsid w:val="00534EDB"/>
    <w:rsid w:val="00536C5B"/>
    <w:rsid w:val="00537AA8"/>
    <w:rsid w:val="0054083E"/>
    <w:rsid w:val="00541022"/>
    <w:rsid w:val="00541413"/>
    <w:rsid w:val="00541511"/>
    <w:rsid w:val="00541DB0"/>
    <w:rsid w:val="00543A29"/>
    <w:rsid w:val="0054439B"/>
    <w:rsid w:val="00544612"/>
    <w:rsid w:val="0054499B"/>
    <w:rsid w:val="005451BB"/>
    <w:rsid w:val="00547530"/>
    <w:rsid w:val="00550180"/>
    <w:rsid w:val="00550D37"/>
    <w:rsid w:val="005518F9"/>
    <w:rsid w:val="005519A6"/>
    <w:rsid w:val="00551A24"/>
    <w:rsid w:val="00551D8B"/>
    <w:rsid w:val="005520D0"/>
    <w:rsid w:val="00552322"/>
    <w:rsid w:val="00552564"/>
    <w:rsid w:val="005529DD"/>
    <w:rsid w:val="00552ABE"/>
    <w:rsid w:val="00552ADD"/>
    <w:rsid w:val="00553D7E"/>
    <w:rsid w:val="00553E9D"/>
    <w:rsid w:val="00553FF0"/>
    <w:rsid w:val="0055506D"/>
    <w:rsid w:val="00555382"/>
    <w:rsid w:val="005557D4"/>
    <w:rsid w:val="00555A78"/>
    <w:rsid w:val="00555B2F"/>
    <w:rsid w:val="0055676D"/>
    <w:rsid w:val="005568C2"/>
    <w:rsid w:val="00556BB4"/>
    <w:rsid w:val="0055778A"/>
    <w:rsid w:val="005605C4"/>
    <w:rsid w:val="00560874"/>
    <w:rsid w:val="0056187F"/>
    <w:rsid w:val="00562B3B"/>
    <w:rsid w:val="00563325"/>
    <w:rsid w:val="00564CFE"/>
    <w:rsid w:val="00565037"/>
    <w:rsid w:val="00565C39"/>
    <w:rsid w:val="00565DFC"/>
    <w:rsid w:val="005667CA"/>
    <w:rsid w:val="005668FE"/>
    <w:rsid w:val="005672A4"/>
    <w:rsid w:val="005676EB"/>
    <w:rsid w:val="005678FF"/>
    <w:rsid w:val="00570347"/>
    <w:rsid w:val="005704EF"/>
    <w:rsid w:val="00571332"/>
    <w:rsid w:val="005715C1"/>
    <w:rsid w:val="00571640"/>
    <w:rsid w:val="0057164F"/>
    <w:rsid w:val="00573495"/>
    <w:rsid w:val="005749E6"/>
    <w:rsid w:val="00575776"/>
    <w:rsid w:val="00575DFE"/>
    <w:rsid w:val="00575F09"/>
    <w:rsid w:val="00577323"/>
    <w:rsid w:val="00577A1A"/>
    <w:rsid w:val="00577C21"/>
    <w:rsid w:val="00577D33"/>
    <w:rsid w:val="00577FDB"/>
    <w:rsid w:val="0058157E"/>
    <w:rsid w:val="00581BED"/>
    <w:rsid w:val="00582A5B"/>
    <w:rsid w:val="00582CAE"/>
    <w:rsid w:val="005832E5"/>
    <w:rsid w:val="00583CD3"/>
    <w:rsid w:val="00585085"/>
    <w:rsid w:val="005854EC"/>
    <w:rsid w:val="005857E3"/>
    <w:rsid w:val="005859AB"/>
    <w:rsid w:val="00586106"/>
    <w:rsid w:val="005879BC"/>
    <w:rsid w:val="0059099F"/>
    <w:rsid w:val="00590B06"/>
    <w:rsid w:val="00590D21"/>
    <w:rsid w:val="0059175D"/>
    <w:rsid w:val="00591BD7"/>
    <w:rsid w:val="00592044"/>
    <w:rsid w:val="00593EFF"/>
    <w:rsid w:val="00595BBC"/>
    <w:rsid w:val="005963F7"/>
    <w:rsid w:val="0059677A"/>
    <w:rsid w:val="00596C78"/>
    <w:rsid w:val="00596C9A"/>
    <w:rsid w:val="0059780C"/>
    <w:rsid w:val="00597B65"/>
    <w:rsid w:val="00597BE9"/>
    <w:rsid w:val="005A0EEF"/>
    <w:rsid w:val="005A1870"/>
    <w:rsid w:val="005A29FB"/>
    <w:rsid w:val="005A2D43"/>
    <w:rsid w:val="005A2FDE"/>
    <w:rsid w:val="005A3F58"/>
    <w:rsid w:val="005A4472"/>
    <w:rsid w:val="005A474B"/>
    <w:rsid w:val="005A4787"/>
    <w:rsid w:val="005A48BE"/>
    <w:rsid w:val="005A4961"/>
    <w:rsid w:val="005A5E15"/>
    <w:rsid w:val="005A6FD7"/>
    <w:rsid w:val="005A7F46"/>
    <w:rsid w:val="005B00D5"/>
    <w:rsid w:val="005B04BD"/>
    <w:rsid w:val="005B05A0"/>
    <w:rsid w:val="005B0DB6"/>
    <w:rsid w:val="005B1800"/>
    <w:rsid w:val="005B26DE"/>
    <w:rsid w:val="005B2924"/>
    <w:rsid w:val="005B3419"/>
    <w:rsid w:val="005B389D"/>
    <w:rsid w:val="005B3AB6"/>
    <w:rsid w:val="005B5315"/>
    <w:rsid w:val="005B587E"/>
    <w:rsid w:val="005B634F"/>
    <w:rsid w:val="005B6505"/>
    <w:rsid w:val="005B7007"/>
    <w:rsid w:val="005B7473"/>
    <w:rsid w:val="005B7BEC"/>
    <w:rsid w:val="005C0013"/>
    <w:rsid w:val="005C0A3C"/>
    <w:rsid w:val="005C0C4B"/>
    <w:rsid w:val="005C11FB"/>
    <w:rsid w:val="005C1237"/>
    <w:rsid w:val="005C143B"/>
    <w:rsid w:val="005C1654"/>
    <w:rsid w:val="005C200A"/>
    <w:rsid w:val="005C24BC"/>
    <w:rsid w:val="005C2534"/>
    <w:rsid w:val="005C275E"/>
    <w:rsid w:val="005C2C63"/>
    <w:rsid w:val="005C35BB"/>
    <w:rsid w:val="005C3A62"/>
    <w:rsid w:val="005C3D82"/>
    <w:rsid w:val="005C3EB7"/>
    <w:rsid w:val="005C3EFA"/>
    <w:rsid w:val="005C43A2"/>
    <w:rsid w:val="005C4E9D"/>
    <w:rsid w:val="005C56C1"/>
    <w:rsid w:val="005C5A2F"/>
    <w:rsid w:val="005C5D86"/>
    <w:rsid w:val="005D0D0D"/>
    <w:rsid w:val="005D0FA8"/>
    <w:rsid w:val="005D10C6"/>
    <w:rsid w:val="005D16F9"/>
    <w:rsid w:val="005D1CA9"/>
    <w:rsid w:val="005D393D"/>
    <w:rsid w:val="005D6C9F"/>
    <w:rsid w:val="005D763B"/>
    <w:rsid w:val="005E1221"/>
    <w:rsid w:val="005E1D72"/>
    <w:rsid w:val="005E264B"/>
    <w:rsid w:val="005E2D2A"/>
    <w:rsid w:val="005E3B00"/>
    <w:rsid w:val="005E3BA0"/>
    <w:rsid w:val="005E4030"/>
    <w:rsid w:val="005E4A80"/>
    <w:rsid w:val="005E4E18"/>
    <w:rsid w:val="005E51A6"/>
    <w:rsid w:val="005E5219"/>
    <w:rsid w:val="005E6AD6"/>
    <w:rsid w:val="005E6E91"/>
    <w:rsid w:val="005E71CC"/>
    <w:rsid w:val="005E76D7"/>
    <w:rsid w:val="005E7866"/>
    <w:rsid w:val="005F0B93"/>
    <w:rsid w:val="005F10B4"/>
    <w:rsid w:val="005F1107"/>
    <w:rsid w:val="005F1519"/>
    <w:rsid w:val="005F1B18"/>
    <w:rsid w:val="005F2A78"/>
    <w:rsid w:val="005F2C00"/>
    <w:rsid w:val="005F346F"/>
    <w:rsid w:val="005F3DCE"/>
    <w:rsid w:val="005F44D7"/>
    <w:rsid w:val="005F594F"/>
    <w:rsid w:val="005F5CB8"/>
    <w:rsid w:val="005F643D"/>
    <w:rsid w:val="005F6D42"/>
    <w:rsid w:val="005F7137"/>
    <w:rsid w:val="005F720C"/>
    <w:rsid w:val="005F7491"/>
    <w:rsid w:val="005F75C1"/>
    <w:rsid w:val="005F79F6"/>
    <w:rsid w:val="005F7A0B"/>
    <w:rsid w:val="005F7E99"/>
    <w:rsid w:val="006004CF"/>
    <w:rsid w:val="0060176E"/>
    <w:rsid w:val="00602063"/>
    <w:rsid w:val="00602B8D"/>
    <w:rsid w:val="006035F4"/>
    <w:rsid w:val="006036B0"/>
    <w:rsid w:val="00604275"/>
    <w:rsid w:val="006046EE"/>
    <w:rsid w:val="00604B7D"/>
    <w:rsid w:val="00604DA1"/>
    <w:rsid w:val="0060540C"/>
    <w:rsid w:val="00606516"/>
    <w:rsid w:val="0060667A"/>
    <w:rsid w:val="006073D6"/>
    <w:rsid w:val="00607B13"/>
    <w:rsid w:val="00607D89"/>
    <w:rsid w:val="006101D5"/>
    <w:rsid w:val="00610B5D"/>
    <w:rsid w:val="00611539"/>
    <w:rsid w:val="006117B0"/>
    <w:rsid w:val="00611C3A"/>
    <w:rsid w:val="00612117"/>
    <w:rsid w:val="006139F3"/>
    <w:rsid w:val="00614792"/>
    <w:rsid w:val="0061498A"/>
    <w:rsid w:val="00614BCE"/>
    <w:rsid w:val="00614F67"/>
    <w:rsid w:val="006156E4"/>
    <w:rsid w:val="00615A04"/>
    <w:rsid w:val="00615A68"/>
    <w:rsid w:val="006165CD"/>
    <w:rsid w:val="00616D6D"/>
    <w:rsid w:val="00617060"/>
    <w:rsid w:val="00617FB6"/>
    <w:rsid w:val="0062097B"/>
    <w:rsid w:val="0062142E"/>
    <w:rsid w:val="0062260E"/>
    <w:rsid w:val="00622D40"/>
    <w:rsid w:val="00622F57"/>
    <w:rsid w:val="006232BA"/>
    <w:rsid w:val="006234AF"/>
    <w:rsid w:val="00623F6D"/>
    <w:rsid w:val="00624269"/>
    <w:rsid w:val="00625CF2"/>
    <w:rsid w:val="00626379"/>
    <w:rsid w:val="00627155"/>
    <w:rsid w:val="0062724C"/>
    <w:rsid w:val="0063011F"/>
    <w:rsid w:val="006308AC"/>
    <w:rsid w:val="0063103F"/>
    <w:rsid w:val="00631AA7"/>
    <w:rsid w:val="00631D5F"/>
    <w:rsid w:val="00632C28"/>
    <w:rsid w:val="00632D4C"/>
    <w:rsid w:val="00634514"/>
    <w:rsid w:val="00634FCA"/>
    <w:rsid w:val="006352B3"/>
    <w:rsid w:val="006363C3"/>
    <w:rsid w:val="00636F23"/>
    <w:rsid w:val="006376DF"/>
    <w:rsid w:val="006402D8"/>
    <w:rsid w:val="00640790"/>
    <w:rsid w:val="00641150"/>
    <w:rsid w:val="00641600"/>
    <w:rsid w:val="00641754"/>
    <w:rsid w:val="00642188"/>
    <w:rsid w:val="0064275F"/>
    <w:rsid w:val="006434E3"/>
    <w:rsid w:val="00643B49"/>
    <w:rsid w:val="006446FF"/>
    <w:rsid w:val="00645479"/>
    <w:rsid w:val="00645B12"/>
    <w:rsid w:val="006464A3"/>
    <w:rsid w:val="00647450"/>
    <w:rsid w:val="00647C7A"/>
    <w:rsid w:val="00650A49"/>
    <w:rsid w:val="00652125"/>
    <w:rsid w:val="006524F7"/>
    <w:rsid w:val="00652C72"/>
    <w:rsid w:val="00653918"/>
    <w:rsid w:val="00653BC8"/>
    <w:rsid w:val="00654507"/>
    <w:rsid w:val="00655316"/>
    <w:rsid w:val="00655EDA"/>
    <w:rsid w:val="00655FF4"/>
    <w:rsid w:val="0065619A"/>
    <w:rsid w:val="00656474"/>
    <w:rsid w:val="00657325"/>
    <w:rsid w:val="006574FB"/>
    <w:rsid w:val="006607FB"/>
    <w:rsid w:val="00660E6B"/>
    <w:rsid w:val="006610DB"/>
    <w:rsid w:val="00662091"/>
    <w:rsid w:val="006633F9"/>
    <w:rsid w:val="0066362C"/>
    <w:rsid w:val="00664491"/>
    <w:rsid w:val="00664502"/>
    <w:rsid w:val="006651E6"/>
    <w:rsid w:val="00665A77"/>
    <w:rsid w:val="0066630F"/>
    <w:rsid w:val="0066745A"/>
    <w:rsid w:val="0066794C"/>
    <w:rsid w:val="00667F20"/>
    <w:rsid w:val="00670A7C"/>
    <w:rsid w:val="00671645"/>
    <w:rsid w:val="00671889"/>
    <w:rsid w:val="0067196F"/>
    <w:rsid w:val="006719BC"/>
    <w:rsid w:val="00671A39"/>
    <w:rsid w:val="006722D8"/>
    <w:rsid w:val="00672471"/>
    <w:rsid w:val="006728F9"/>
    <w:rsid w:val="006729CC"/>
    <w:rsid w:val="00672B21"/>
    <w:rsid w:val="00672F8C"/>
    <w:rsid w:val="00673355"/>
    <w:rsid w:val="00674054"/>
    <w:rsid w:val="006759C1"/>
    <w:rsid w:val="00675E6E"/>
    <w:rsid w:val="006761E9"/>
    <w:rsid w:val="006768A0"/>
    <w:rsid w:val="006768E0"/>
    <w:rsid w:val="00676B03"/>
    <w:rsid w:val="00676B4E"/>
    <w:rsid w:val="00677214"/>
    <w:rsid w:val="00677900"/>
    <w:rsid w:val="00677AD8"/>
    <w:rsid w:val="00677F26"/>
    <w:rsid w:val="00680CCC"/>
    <w:rsid w:val="00680E52"/>
    <w:rsid w:val="00681227"/>
    <w:rsid w:val="00681372"/>
    <w:rsid w:val="00681381"/>
    <w:rsid w:val="00681B5E"/>
    <w:rsid w:val="00681D8E"/>
    <w:rsid w:val="006823ED"/>
    <w:rsid w:val="00682772"/>
    <w:rsid w:val="00682AF4"/>
    <w:rsid w:val="00683229"/>
    <w:rsid w:val="0068462A"/>
    <w:rsid w:val="00684799"/>
    <w:rsid w:val="0068725A"/>
    <w:rsid w:val="006874D9"/>
    <w:rsid w:val="00690811"/>
    <w:rsid w:val="006909AF"/>
    <w:rsid w:val="00692537"/>
    <w:rsid w:val="00692704"/>
    <w:rsid w:val="00693E2A"/>
    <w:rsid w:val="0069412D"/>
    <w:rsid w:val="00694C2A"/>
    <w:rsid w:val="0069576F"/>
    <w:rsid w:val="00695E32"/>
    <w:rsid w:val="00695E5F"/>
    <w:rsid w:val="00696166"/>
    <w:rsid w:val="0069739B"/>
    <w:rsid w:val="006A0774"/>
    <w:rsid w:val="006A0A21"/>
    <w:rsid w:val="006A1128"/>
    <w:rsid w:val="006A2B7F"/>
    <w:rsid w:val="006A34C5"/>
    <w:rsid w:val="006A3940"/>
    <w:rsid w:val="006A3944"/>
    <w:rsid w:val="006A40F6"/>
    <w:rsid w:val="006A4AAE"/>
    <w:rsid w:val="006A4C94"/>
    <w:rsid w:val="006A4D20"/>
    <w:rsid w:val="006A4F22"/>
    <w:rsid w:val="006A5490"/>
    <w:rsid w:val="006A5FEC"/>
    <w:rsid w:val="006A605E"/>
    <w:rsid w:val="006A620B"/>
    <w:rsid w:val="006A63BB"/>
    <w:rsid w:val="006A6EEF"/>
    <w:rsid w:val="006A7249"/>
    <w:rsid w:val="006A737D"/>
    <w:rsid w:val="006B2435"/>
    <w:rsid w:val="006B25DF"/>
    <w:rsid w:val="006B4ED9"/>
    <w:rsid w:val="006B5645"/>
    <w:rsid w:val="006B5B1A"/>
    <w:rsid w:val="006B6319"/>
    <w:rsid w:val="006B692C"/>
    <w:rsid w:val="006C008B"/>
    <w:rsid w:val="006C071A"/>
    <w:rsid w:val="006C0E20"/>
    <w:rsid w:val="006C1193"/>
    <w:rsid w:val="006C1A89"/>
    <w:rsid w:val="006C278D"/>
    <w:rsid w:val="006C2A04"/>
    <w:rsid w:val="006C2D27"/>
    <w:rsid w:val="006C3403"/>
    <w:rsid w:val="006C355B"/>
    <w:rsid w:val="006C3D13"/>
    <w:rsid w:val="006C4695"/>
    <w:rsid w:val="006C4F5E"/>
    <w:rsid w:val="006C4FF8"/>
    <w:rsid w:val="006C58F2"/>
    <w:rsid w:val="006C6E6C"/>
    <w:rsid w:val="006C73A9"/>
    <w:rsid w:val="006C781F"/>
    <w:rsid w:val="006C7932"/>
    <w:rsid w:val="006D1078"/>
    <w:rsid w:val="006D2493"/>
    <w:rsid w:val="006D2EC1"/>
    <w:rsid w:val="006D3129"/>
    <w:rsid w:val="006D3547"/>
    <w:rsid w:val="006D391C"/>
    <w:rsid w:val="006D4226"/>
    <w:rsid w:val="006D496A"/>
    <w:rsid w:val="006D4B0B"/>
    <w:rsid w:val="006D56BA"/>
    <w:rsid w:val="006D5748"/>
    <w:rsid w:val="006D6049"/>
    <w:rsid w:val="006D6FFE"/>
    <w:rsid w:val="006D7962"/>
    <w:rsid w:val="006D7EDE"/>
    <w:rsid w:val="006E01E2"/>
    <w:rsid w:val="006E0945"/>
    <w:rsid w:val="006E0992"/>
    <w:rsid w:val="006E0C7B"/>
    <w:rsid w:val="006E0DA6"/>
    <w:rsid w:val="006E0EA6"/>
    <w:rsid w:val="006E10A6"/>
    <w:rsid w:val="006E1AC1"/>
    <w:rsid w:val="006E317F"/>
    <w:rsid w:val="006E4202"/>
    <w:rsid w:val="006E436E"/>
    <w:rsid w:val="006E45EE"/>
    <w:rsid w:val="006E478E"/>
    <w:rsid w:val="006E485B"/>
    <w:rsid w:val="006E692D"/>
    <w:rsid w:val="006E6966"/>
    <w:rsid w:val="006E72D0"/>
    <w:rsid w:val="006E74B3"/>
    <w:rsid w:val="006E78D2"/>
    <w:rsid w:val="006F18F2"/>
    <w:rsid w:val="006F19F5"/>
    <w:rsid w:val="006F2AC3"/>
    <w:rsid w:val="006F3E15"/>
    <w:rsid w:val="006F4452"/>
    <w:rsid w:val="006F4CB1"/>
    <w:rsid w:val="006F543D"/>
    <w:rsid w:val="006F5E67"/>
    <w:rsid w:val="006F6C45"/>
    <w:rsid w:val="006F7609"/>
    <w:rsid w:val="00700AD8"/>
    <w:rsid w:val="00700EA8"/>
    <w:rsid w:val="0070142B"/>
    <w:rsid w:val="007019E1"/>
    <w:rsid w:val="00701C11"/>
    <w:rsid w:val="00701C16"/>
    <w:rsid w:val="0070340B"/>
    <w:rsid w:val="0070382F"/>
    <w:rsid w:val="00703A32"/>
    <w:rsid w:val="007050A0"/>
    <w:rsid w:val="00706556"/>
    <w:rsid w:val="007065EA"/>
    <w:rsid w:val="00707E12"/>
    <w:rsid w:val="00710552"/>
    <w:rsid w:val="0071163F"/>
    <w:rsid w:val="0071228E"/>
    <w:rsid w:val="00712CD4"/>
    <w:rsid w:val="00713758"/>
    <w:rsid w:val="00713C8E"/>
    <w:rsid w:val="00714962"/>
    <w:rsid w:val="00715814"/>
    <w:rsid w:val="0071631A"/>
    <w:rsid w:val="00716C9B"/>
    <w:rsid w:val="00721598"/>
    <w:rsid w:val="00721AFA"/>
    <w:rsid w:val="00721E88"/>
    <w:rsid w:val="00721F65"/>
    <w:rsid w:val="00722969"/>
    <w:rsid w:val="00722D0B"/>
    <w:rsid w:val="007232AB"/>
    <w:rsid w:val="00723B90"/>
    <w:rsid w:val="007241B9"/>
    <w:rsid w:val="00725CC3"/>
    <w:rsid w:val="007276B6"/>
    <w:rsid w:val="0073013B"/>
    <w:rsid w:val="00730595"/>
    <w:rsid w:val="007308D9"/>
    <w:rsid w:val="00730B12"/>
    <w:rsid w:val="00731626"/>
    <w:rsid w:val="00731980"/>
    <w:rsid w:val="00732665"/>
    <w:rsid w:val="00732C6C"/>
    <w:rsid w:val="0073322D"/>
    <w:rsid w:val="007352AF"/>
    <w:rsid w:val="007352DD"/>
    <w:rsid w:val="00735F15"/>
    <w:rsid w:val="00736327"/>
    <w:rsid w:val="0073794A"/>
    <w:rsid w:val="00741E02"/>
    <w:rsid w:val="00742AC1"/>
    <w:rsid w:val="00742BC2"/>
    <w:rsid w:val="0074319E"/>
    <w:rsid w:val="00743B49"/>
    <w:rsid w:val="00744167"/>
    <w:rsid w:val="007441FC"/>
    <w:rsid w:val="0074427F"/>
    <w:rsid w:val="00744755"/>
    <w:rsid w:val="00746A31"/>
    <w:rsid w:val="00747780"/>
    <w:rsid w:val="00747CAA"/>
    <w:rsid w:val="0075081E"/>
    <w:rsid w:val="007511FD"/>
    <w:rsid w:val="0075136B"/>
    <w:rsid w:val="00751D62"/>
    <w:rsid w:val="007525DC"/>
    <w:rsid w:val="007526B7"/>
    <w:rsid w:val="00752A4D"/>
    <w:rsid w:val="007536DF"/>
    <w:rsid w:val="00754863"/>
    <w:rsid w:val="00754C0A"/>
    <w:rsid w:val="00754E3D"/>
    <w:rsid w:val="00756085"/>
    <w:rsid w:val="007566E9"/>
    <w:rsid w:val="007567B0"/>
    <w:rsid w:val="00756BC9"/>
    <w:rsid w:val="00757A08"/>
    <w:rsid w:val="0076020B"/>
    <w:rsid w:val="007604D4"/>
    <w:rsid w:val="00760831"/>
    <w:rsid w:val="007609BC"/>
    <w:rsid w:val="00761865"/>
    <w:rsid w:val="007622F0"/>
    <w:rsid w:val="007627CB"/>
    <w:rsid w:val="00762B80"/>
    <w:rsid w:val="00762D24"/>
    <w:rsid w:val="007633A0"/>
    <w:rsid w:val="007646FA"/>
    <w:rsid w:val="007651C0"/>
    <w:rsid w:val="00766178"/>
    <w:rsid w:val="007666CB"/>
    <w:rsid w:val="00767FB2"/>
    <w:rsid w:val="0077117A"/>
    <w:rsid w:val="007714E6"/>
    <w:rsid w:val="007728D1"/>
    <w:rsid w:val="007729B4"/>
    <w:rsid w:val="00772FBB"/>
    <w:rsid w:val="0077309D"/>
    <w:rsid w:val="00773122"/>
    <w:rsid w:val="00773220"/>
    <w:rsid w:val="00773839"/>
    <w:rsid w:val="00774457"/>
    <w:rsid w:val="00774C4D"/>
    <w:rsid w:val="00774EF8"/>
    <w:rsid w:val="00775A80"/>
    <w:rsid w:val="00775FE0"/>
    <w:rsid w:val="007767BC"/>
    <w:rsid w:val="00777114"/>
    <w:rsid w:val="0078117C"/>
    <w:rsid w:val="007813BB"/>
    <w:rsid w:val="00781D86"/>
    <w:rsid w:val="00781F00"/>
    <w:rsid w:val="00782CE6"/>
    <w:rsid w:val="00783AE3"/>
    <w:rsid w:val="00783BFC"/>
    <w:rsid w:val="00784C9D"/>
    <w:rsid w:val="00786904"/>
    <w:rsid w:val="00786EE2"/>
    <w:rsid w:val="00786FE4"/>
    <w:rsid w:val="00786FE5"/>
    <w:rsid w:val="00787AA2"/>
    <w:rsid w:val="00790443"/>
    <w:rsid w:val="00791AC3"/>
    <w:rsid w:val="00791FA3"/>
    <w:rsid w:val="0079300A"/>
    <w:rsid w:val="00794E33"/>
    <w:rsid w:val="00795814"/>
    <w:rsid w:val="0079635B"/>
    <w:rsid w:val="00796497"/>
    <w:rsid w:val="0079727A"/>
    <w:rsid w:val="00797CC2"/>
    <w:rsid w:val="007A0439"/>
    <w:rsid w:val="007A263F"/>
    <w:rsid w:val="007A4287"/>
    <w:rsid w:val="007A43A8"/>
    <w:rsid w:val="007A4537"/>
    <w:rsid w:val="007A48EE"/>
    <w:rsid w:val="007A4C15"/>
    <w:rsid w:val="007A5FBE"/>
    <w:rsid w:val="007A635C"/>
    <w:rsid w:val="007A7216"/>
    <w:rsid w:val="007A749F"/>
    <w:rsid w:val="007A79A6"/>
    <w:rsid w:val="007A7ADA"/>
    <w:rsid w:val="007A7DAF"/>
    <w:rsid w:val="007B01C7"/>
    <w:rsid w:val="007B0372"/>
    <w:rsid w:val="007B1846"/>
    <w:rsid w:val="007B1E50"/>
    <w:rsid w:val="007B2041"/>
    <w:rsid w:val="007B2521"/>
    <w:rsid w:val="007B2A0A"/>
    <w:rsid w:val="007B2EBF"/>
    <w:rsid w:val="007B3221"/>
    <w:rsid w:val="007B3B18"/>
    <w:rsid w:val="007B4B6F"/>
    <w:rsid w:val="007B513F"/>
    <w:rsid w:val="007B59AA"/>
    <w:rsid w:val="007B5B1B"/>
    <w:rsid w:val="007B5C23"/>
    <w:rsid w:val="007B6220"/>
    <w:rsid w:val="007B690F"/>
    <w:rsid w:val="007B74C5"/>
    <w:rsid w:val="007B7634"/>
    <w:rsid w:val="007B76A1"/>
    <w:rsid w:val="007B787A"/>
    <w:rsid w:val="007C0850"/>
    <w:rsid w:val="007C200B"/>
    <w:rsid w:val="007C2128"/>
    <w:rsid w:val="007C244E"/>
    <w:rsid w:val="007C268C"/>
    <w:rsid w:val="007C3D18"/>
    <w:rsid w:val="007C3F0E"/>
    <w:rsid w:val="007C6304"/>
    <w:rsid w:val="007C641D"/>
    <w:rsid w:val="007C79DD"/>
    <w:rsid w:val="007D10AC"/>
    <w:rsid w:val="007D30C0"/>
    <w:rsid w:val="007D37C1"/>
    <w:rsid w:val="007D4534"/>
    <w:rsid w:val="007D4FCE"/>
    <w:rsid w:val="007D4FD9"/>
    <w:rsid w:val="007D54C9"/>
    <w:rsid w:val="007D63E7"/>
    <w:rsid w:val="007D6524"/>
    <w:rsid w:val="007D7F77"/>
    <w:rsid w:val="007E0EAB"/>
    <w:rsid w:val="007E0EC8"/>
    <w:rsid w:val="007E0F6F"/>
    <w:rsid w:val="007E1FD3"/>
    <w:rsid w:val="007E233E"/>
    <w:rsid w:val="007E30AA"/>
    <w:rsid w:val="007E354D"/>
    <w:rsid w:val="007E37DE"/>
    <w:rsid w:val="007E38AD"/>
    <w:rsid w:val="007E48CD"/>
    <w:rsid w:val="007E57D5"/>
    <w:rsid w:val="007E5B4A"/>
    <w:rsid w:val="007E602D"/>
    <w:rsid w:val="007E6FD4"/>
    <w:rsid w:val="007E7592"/>
    <w:rsid w:val="007E7D32"/>
    <w:rsid w:val="007E7D5B"/>
    <w:rsid w:val="007F001D"/>
    <w:rsid w:val="007F1277"/>
    <w:rsid w:val="007F127E"/>
    <w:rsid w:val="007F2902"/>
    <w:rsid w:val="007F2A36"/>
    <w:rsid w:val="007F2CCB"/>
    <w:rsid w:val="007F2E70"/>
    <w:rsid w:val="007F3ADF"/>
    <w:rsid w:val="007F417B"/>
    <w:rsid w:val="007F69E4"/>
    <w:rsid w:val="007F7464"/>
    <w:rsid w:val="00800704"/>
    <w:rsid w:val="008007B6"/>
    <w:rsid w:val="0080162B"/>
    <w:rsid w:val="0080245C"/>
    <w:rsid w:val="0080253D"/>
    <w:rsid w:val="008028F8"/>
    <w:rsid w:val="00802C40"/>
    <w:rsid w:val="008036DF"/>
    <w:rsid w:val="00803F13"/>
    <w:rsid w:val="008046E2"/>
    <w:rsid w:val="00806D1E"/>
    <w:rsid w:val="00806D3B"/>
    <w:rsid w:val="008071CF"/>
    <w:rsid w:val="008072C6"/>
    <w:rsid w:val="00807B56"/>
    <w:rsid w:val="00807E20"/>
    <w:rsid w:val="008105C0"/>
    <w:rsid w:val="00811ACB"/>
    <w:rsid w:val="00812BB2"/>
    <w:rsid w:val="008133B4"/>
    <w:rsid w:val="008133DA"/>
    <w:rsid w:val="008139F4"/>
    <w:rsid w:val="00813EEE"/>
    <w:rsid w:val="008141CE"/>
    <w:rsid w:val="00815207"/>
    <w:rsid w:val="00816052"/>
    <w:rsid w:val="0081638E"/>
    <w:rsid w:val="008166C6"/>
    <w:rsid w:val="00816732"/>
    <w:rsid w:val="00817025"/>
    <w:rsid w:val="00817DE8"/>
    <w:rsid w:val="00820851"/>
    <w:rsid w:val="00820CB1"/>
    <w:rsid w:val="00820DD3"/>
    <w:rsid w:val="008211B0"/>
    <w:rsid w:val="00821393"/>
    <w:rsid w:val="00823A17"/>
    <w:rsid w:val="008241D3"/>
    <w:rsid w:val="00824480"/>
    <w:rsid w:val="00824C30"/>
    <w:rsid w:val="008258F4"/>
    <w:rsid w:val="00825D63"/>
    <w:rsid w:val="00825DFD"/>
    <w:rsid w:val="008264A8"/>
    <w:rsid w:val="008266C9"/>
    <w:rsid w:val="00826E8D"/>
    <w:rsid w:val="00827760"/>
    <w:rsid w:val="0082782C"/>
    <w:rsid w:val="00827836"/>
    <w:rsid w:val="00827FB0"/>
    <w:rsid w:val="008309A5"/>
    <w:rsid w:val="008325F0"/>
    <w:rsid w:val="00832D77"/>
    <w:rsid w:val="00832F1C"/>
    <w:rsid w:val="00832F41"/>
    <w:rsid w:val="00833107"/>
    <w:rsid w:val="008331F5"/>
    <w:rsid w:val="0083346B"/>
    <w:rsid w:val="00833F30"/>
    <w:rsid w:val="008341C5"/>
    <w:rsid w:val="0083599A"/>
    <w:rsid w:val="00835CF2"/>
    <w:rsid w:val="0083681C"/>
    <w:rsid w:val="00836EF5"/>
    <w:rsid w:val="0083733F"/>
    <w:rsid w:val="00840ECB"/>
    <w:rsid w:val="0084160D"/>
    <w:rsid w:val="00841BE9"/>
    <w:rsid w:val="00841CEC"/>
    <w:rsid w:val="00842962"/>
    <w:rsid w:val="00843611"/>
    <w:rsid w:val="00843742"/>
    <w:rsid w:val="00843DBA"/>
    <w:rsid w:val="00844ABC"/>
    <w:rsid w:val="00844CA5"/>
    <w:rsid w:val="00846698"/>
    <w:rsid w:val="00847B1A"/>
    <w:rsid w:val="008509B1"/>
    <w:rsid w:val="00850F67"/>
    <w:rsid w:val="00851DE6"/>
    <w:rsid w:val="00852B7C"/>
    <w:rsid w:val="00852EBB"/>
    <w:rsid w:val="008530F5"/>
    <w:rsid w:val="00855060"/>
    <w:rsid w:val="0085598D"/>
    <w:rsid w:val="00856200"/>
    <w:rsid w:val="00856859"/>
    <w:rsid w:val="00856D0D"/>
    <w:rsid w:val="00857EB4"/>
    <w:rsid w:val="008607AF"/>
    <w:rsid w:val="0086097A"/>
    <w:rsid w:val="008613E7"/>
    <w:rsid w:val="008621B5"/>
    <w:rsid w:val="0086221E"/>
    <w:rsid w:val="00862272"/>
    <w:rsid w:val="00863168"/>
    <w:rsid w:val="008644AA"/>
    <w:rsid w:val="00864535"/>
    <w:rsid w:val="0086509D"/>
    <w:rsid w:val="0086531A"/>
    <w:rsid w:val="00865862"/>
    <w:rsid w:val="008662E2"/>
    <w:rsid w:val="0086677F"/>
    <w:rsid w:val="008677D6"/>
    <w:rsid w:val="0087037E"/>
    <w:rsid w:val="00870F1C"/>
    <w:rsid w:val="00872452"/>
    <w:rsid w:val="0087255F"/>
    <w:rsid w:val="008727E0"/>
    <w:rsid w:val="0087422C"/>
    <w:rsid w:val="00874400"/>
    <w:rsid w:val="008776F7"/>
    <w:rsid w:val="00880005"/>
    <w:rsid w:val="0088087B"/>
    <w:rsid w:val="008812D1"/>
    <w:rsid w:val="00882C66"/>
    <w:rsid w:val="00883513"/>
    <w:rsid w:val="008842FE"/>
    <w:rsid w:val="008843D5"/>
    <w:rsid w:val="00884F76"/>
    <w:rsid w:val="008864D9"/>
    <w:rsid w:val="0088679B"/>
    <w:rsid w:val="00887D04"/>
    <w:rsid w:val="00887EDC"/>
    <w:rsid w:val="0089000F"/>
    <w:rsid w:val="008907DB"/>
    <w:rsid w:val="00891505"/>
    <w:rsid w:val="0089190E"/>
    <w:rsid w:val="0089296C"/>
    <w:rsid w:val="00893442"/>
    <w:rsid w:val="00893445"/>
    <w:rsid w:val="00893562"/>
    <w:rsid w:val="0089421A"/>
    <w:rsid w:val="008944C7"/>
    <w:rsid w:val="00894B40"/>
    <w:rsid w:val="00894CE4"/>
    <w:rsid w:val="0089665C"/>
    <w:rsid w:val="008967ED"/>
    <w:rsid w:val="0089748B"/>
    <w:rsid w:val="008A0731"/>
    <w:rsid w:val="008A2D9C"/>
    <w:rsid w:val="008A2E9A"/>
    <w:rsid w:val="008A3821"/>
    <w:rsid w:val="008A4623"/>
    <w:rsid w:val="008A6B38"/>
    <w:rsid w:val="008B162D"/>
    <w:rsid w:val="008B33C7"/>
    <w:rsid w:val="008B3930"/>
    <w:rsid w:val="008B54A3"/>
    <w:rsid w:val="008B63DB"/>
    <w:rsid w:val="008B6897"/>
    <w:rsid w:val="008B72E1"/>
    <w:rsid w:val="008B7D9A"/>
    <w:rsid w:val="008C0279"/>
    <w:rsid w:val="008C0722"/>
    <w:rsid w:val="008C0A55"/>
    <w:rsid w:val="008C0CA7"/>
    <w:rsid w:val="008C0D0B"/>
    <w:rsid w:val="008C0D1B"/>
    <w:rsid w:val="008C1407"/>
    <w:rsid w:val="008C1955"/>
    <w:rsid w:val="008C1C35"/>
    <w:rsid w:val="008C27F5"/>
    <w:rsid w:val="008C2CE5"/>
    <w:rsid w:val="008C3F9B"/>
    <w:rsid w:val="008C4CC8"/>
    <w:rsid w:val="008C4E67"/>
    <w:rsid w:val="008C573B"/>
    <w:rsid w:val="008C58C0"/>
    <w:rsid w:val="008C5A88"/>
    <w:rsid w:val="008C5E0A"/>
    <w:rsid w:val="008C5F70"/>
    <w:rsid w:val="008C66D8"/>
    <w:rsid w:val="008C68B0"/>
    <w:rsid w:val="008C711F"/>
    <w:rsid w:val="008C7628"/>
    <w:rsid w:val="008C782E"/>
    <w:rsid w:val="008C79C2"/>
    <w:rsid w:val="008D0162"/>
    <w:rsid w:val="008D03B2"/>
    <w:rsid w:val="008D0440"/>
    <w:rsid w:val="008D1C0B"/>
    <w:rsid w:val="008D1D0C"/>
    <w:rsid w:val="008D1E49"/>
    <w:rsid w:val="008D21B0"/>
    <w:rsid w:val="008D2704"/>
    <w:rsid w:val="008D2E02"/>
    <w:rsid w:val="008D3821"/>
    <w:rsid w:val="008D3B4B"/>
    <w:rsid w:val="008D415B"/>
    <w:rsid w:val="008D4B38"/>
    <w:rsid w:val="008D4BF3"/>
    <w:rsid w:val="008D6411"/>
    <w:rsid w:val="008D6A52"/>
    <w:rsid w:val="008D6F6A"/>
    <w:rsid w:val="008D7124"/>
    <w:rsid w:val="008D7A4A"/>
    <w:rsid w:val="008E2480"/>
    <w:rsid w:val="008E2AF2"/>
    <w:rsid w:val="008E2EAB"/>
    <w:rsid w:val="008E4F31"/>
    <w:rsid w:val="008E61E0"/>
    <w:rsid w:val="008E6217"/>
    <w:rsid w:val="008E6806"/>
    <w:rsid w:val="008E6D38"/>
    <w:rsid w:val="008F2AB6"/>
    <w:rsid w:val="008F2B9E"/>
    <w:rsid w:val="008F2C34"/>
    <w:rsid w:val="008F308C"/>
    <w:rsid w:val="008F383C"/>
    <w:rsid w:val="008F3F49"/>
    <w:rsid w:val="008F466A"/>
    <w:rsid w:val="008F48D6"/>
    <w:rsid w:val="008F4922"/>
    <w:rsid w:val="008F5ECE"/>
    <w:rsid w:val="008F69D3"/>
    <w:rsid w:val="008F74C7"/>
    <w:rsid w:val="008F79EA"/>
    <w:rsid w:val="00900453"/>
    <w:rsid w:val="00900B17"/>
    <w:rsid w:val="00900E3F"/>
    <w:rsid w:val="009010EB"/>
    <w:rsid w:val="00901D9F"/>
    <w:rsid w:val="00902486"/>
    <w:rsid w:val="00902671"/>
    <w:rsid w:val="009028B1"/>
    <w:rsid w:val="009059A7"/>
    <w:rsid w:val="00906561"/>
    <w:rsid w:val="0090684B"/>
    <w:rsid w:val="00907344"/>
    <w:rsid w:val="00907D1C"/>
    <w:rsid w:val="00907ECE"/>
    <w:rsid w:val="009140C1"/>
    <w:rsid w:val="0091432B"/>
    <w:rsid w:val="0091470D"/>
    <w:rsid w:val="00914E8D"/>
    <w:rsid w:val="0091541F"/>
    <w:rsid w:val="00915A5C"/>
    <w:rsid w:val="009163B7"/>
    <w:rsid w:val="00920173"/>
    <w:rsid w:val="0092080B"/>
    <w:rsid w:val="009218B3"/>
    <w:rsid w:val="00922BFD"/>
    <w:rsid w:val="00923059"/>
    <w:rsid w:val="00923DBE"/>
    <w:rsid w:val="0092527C"/>
    <w:rsid w:val="009260B8"/>
    <w:rsid w:val="00926630"/>
    <w:rsid w:val="009268F2"/>
    <w:rsid w:val="00926DAD"/>
    <w:rsid w:val="00926FFA"/>
    <w:rsid w:val="00927104"/>
    <w:rsid w:val="00927C38"/>
    <w:rsid w:val="00930450"/>
    <w:rsid w:val="0093110F"/>
    <w:rsid w:val="00931440"/>
    <w:rsid w:val="00932115"/>
    <w:rsid w:val="00933139"/>
    <w:rsid w:val="009338C5"/>
    <w:rsid w:val="00933D19"/>
    <w:rsid w:val="00934130"/>
    <w:rsid w:val="009344FD"/>
    <w:rsid w:val="00935DC0"/>
    <w:rsid w:val="009360C5"/>
    <w:rsid w:val="0093616C"/>
    <w:rsid w:val="00936E28"/>
    <w:rsid w:val="00937686"/>
    <w:rsid w:val="00940861"/>
    <w:rsid w:val="00940B5C"/>
    <w:rsid w:val="00940BC5"/>
    <w:rsid w:val="00941FDA"/>
    <w:rsid w:val="009422CA"/>
    <w:rsid w:val="009434EF"/>
    <w:rsid w:val="009454B1"/>
    <w:rsid w:val="00946CD6"/>
    <w:rsid w:val="00947387"/>
    <w:rsid w:val="0094767F"/>
    <w:rsid w:val="009478F1"/>
    <w:rsid w:val="009479F0"/>
    <w:rsid w:val="00950D95"/>
    <w:rsid w:val="00950FEB"/>
    <w:rsid w:val="009511D5"/>
    <w:rsid w:val="0095192A"/>
    <w:rsid w:val="00952002"/>
    <w:rsid w:val="00953347"/>
    <w:rsid w:val="009535E6"/>
    <w:rsid w:val="009540A0"/>
    <w:rsid w:val="00954298"/>
    <w:rsid w:val="0095481C"/>
    <w:rsid w:val="00955569"/>
    <w:rsid w:val="00955BE8"/>
    <w:rsid w:val="00956B09"/>
    <w:rsid w:val="00956E74"/>
    <w:rsid w:val="0095757B"/>
    <w:rsid w:val="00960218"/>
    <w:rsid w:val="0096055E"/>
    <w:rsid w:val="0096086A"/>
    <w:rsid w:val="00960886"/>
    <w:rsid w:val="00960C70"/>
    <w:rsid w:val="00961642"/>
    <w:rsid w:val="009618EE"/>
    <w:rsid w:val="00962483"/>
    <w:rsid w:val="009627C9"/>
    <w:rsid w:val="00963267"/>
    <w:rsid w:val="0096330A"/>
    <w:rsid w:val="00963CE1"/>
    <w:rsid w:val="009641FD"/>
    <w:rsid w:val="009643CA"/>
    <w:rsid w:val="00965042"/>
    <w:rsid w:val="00965173"/>
    <w:rsid w:val="009657E1"/>
    <w:rsid w:val="0096585D"/>
    <w:rsid w:val="00967672"/>
    <w:rsid w:val="00970176"/>
    <w:rsid w:val="00972ED6"/>
    <w:rsid w:val="0097325C"/>
    <w:rsid w:val="00973A47"/>
    <w:rsid w:val="00973E05"/>
    <w:rsid w:val="009759AA"/>
    <w:rsid w:val="0097667A"/>
    <w:rsid w:val="00976714"/>
    <w:rsid w:val="00976C91"/>
    <w:rsid w:val="00977A6C"/>
    <w:rsid w:val="00977D58"/>
    <w:rsid w:val="009808A7"/>
    <w:rsid w:val="009810C4"/>
    <w:rsid w:val="00981322"/>
    <w:rsid w:val="0098295A"/>
    <w:rsid w:val="00982F16"/>
    <w:rsid w:val="0098314B"/>
    <w:rsid w:val="00983676"/>
    <w:rsid w:val="0098452E"/>
    <w:rsid w:val="009848C1"/>
    <w:rsid w:val="0098490E"/>
    <w:rsid w:val="009849F1"/>
    <w:rsid w:val="00984C73"/>
    <w:rsid w:val="00985347"/>
    <w:rsid w:val="00986619"/>
    <w:rsid w:val="0098723D"/>
    <w:rsid w:val="00987DA9"/>
    <w:rsid w:val="00990875"/>
    <w:rsid w:val="00991DC2"/>
    <w:rsid w:val="009923E6"/>
    <w:rsid w:val="009938F8"/>
    <w:rsid w:val="00993AD1"/>
    <w:rsid w:val="00994216"/>
    <w:rsid w:val="009949CC"/>
    <w:rsid w:val="00994D7C"/>
    <w:rsid w:val="00994FDE"/>
    <w:rsid w:val="00994FF8"/>
    <w:rsid w:val="00995A08"/>
    <w:rsid w:val="00995AE8"/>
    <w:rsid w:val="00995E7A"/>
    <w:rsid w:val="00996E8C"/>
    <w:rsid w:val="009A05C7"/>
    <w:rsid w:val="009A08AD"/>
    <w:rsid w:val="009A0E37"/>
    <w:rsid w:val="009A11E0"/>
    <w:rsid w:val="009A1C73"/>
    <w:rsid w:val="009A2C3D"/>
    <w:rsid w:val="009A3595"/>
    <w:rsid w:val="009A3852"/>
    <w:rsid w:val="009A38C4"/>
    <w:rsid w:val="009A3CFE"/>
    <w:rsid w:val="009A3DA8"/>
    <w:rsid w:val="009A4025"/>
    <w:rsid w:val="009A4EF9"/>
    <w:rsid w:val="009A50C0"/>
    <w:rsid w:val="009A6696"/>
    <w:rsid w:val="009A6A9C"/>
    <w:rsid w:val="009B013F"/>
    <w:rsid w:val="009B04FA"/>
    <w:rsid w:val="009B1B8A"/>
    <w:rsid w:val="009B20E0"/>
    <w:rsid w:val="009B271F"/>
    <w:rsid w:val="009B2F7E"/>
    <w:rsid w:val="009B2F96"/>
    <w:rsid w:val="009B31AA"/>
    <w:rsid w:val="009B3B24"/>
    <w:rsid w:val="009B3C92"/>
    <w:rsid w:val="009B4269"/>
    <w:rsid w:val="009B426C"/>
    <w:rsid w:val="009B47BE"/>
    <w:rsid w:val="009B4A30"/>
    <w:rsid w:val="009B51E1"/>
    <w:rsid w:val="009B523E"/>
    <w:rsid w:val="009B6BFB"/>
    <w:rsid w:val="009B7416"/>
    <w:rsid w:val="009C0471"/>
    <w:rsid w:val="009C055E"/>
    <w:rsid w:val="009C1271"/>
    <w:rsid w:val="009C14BF"/>
    <w:rsid w:val="009C2361"/>
    <w:rsid w:val="009C2D0A"/>
    <w:rsid w:val="009C2E99"/>
    <w:rsid w:val="009C3627"/>
    <w:rsid w:val="009C3769"/>
    <w:rsid w:val="009C531C"/>
    <w:rsid w:val="009C53B5"/>
    <w:rsid w:val="009C5878"/>
    <w:rsid w:val="009C668D"/>
    <w:rsid w:val="009C6C12"/>
    <w:rsid w:val="009C7842"/>
    <w:rsid w:val="009D10E7"/>
    <w:rsid w:val="009D1424"/>
    <w:rsid w:val="009D22A4"/>
    <w:rsid w:val="009D23D6"/>
    <w:rsid w:val="009D328B"/>
    <w:rsid w:val="009D362F"/>
    <w:rsid w:val="009D406F"/>
    <w:rsid w:val="009D44ED"/>
    <w:rsid w:val="009D54B0"/>
    <w:rsid w:val="009D5735"/>
    <w:rsid w:val="009D763A"/>
    <w:rsid w:val="009E007D"/>
    <w:rsid w:val="009E04C9"/>
    <w:rsid w:val="009E0C9F"/>
    <w:rsid w:val="009E1CAF"/>
    <w:rsid w:val="009E1D8C"/>
    <w:rsid w:val="009E1E2E"/>
    <w:rsid w:val="009E20DA"/>
    <w:rsid w:val="009E25A0"/>
    <w:rsid w:val="009E2647"/>
    <w:rsid w:val="009E3302"/>
    <w:rsid w:val="009E4B15"/>
    <w:rsid w:val="009E6677"/>
    <w:rsid w:val="009E6E9F"/>
    <w:rsid w:val="009E74BF"/>
    <w:rsid w:val="009F0255"/>
    <w:rsid w:val="009F035D"/>
    <w:rsid w:val="009F076B"/>
    <w:rsid w:val="009F07E3"/>
    <w:rsid w:val="009F0B4C"/>
    <w:rsid w:val="009F10CE"/>
    <w:rsid w:val="009F130D"/>
    <w:rsid w:val="009F2CFC"/>
    <w:rsid w:val="009F34D1"/>
    <w:rsid w:val="009F3AA6"/>
    <w:rsid w:val="009F47AA"/>
    <w:rsid w:val="009F4A00"/>
    <w:rsid w:val="009F5D01"/>
    <w:rsid w:val="009F5D51"/>
    <w:rsid w:val="009F5F1A"/>
    <w:rsid w:val="009F5F3A"/>
    <w:rsid w:val="009F61A2"/>
    <w:rsid w:val="009F672F"/>
    <w:rsid w:val="009F6A40"/>
    <w:rsid w:val="009F7389"/>
    <w:rsid w:val="009F7668"/>
    <w:rsid w:val="009F76DD"/>
    <w:rsid w:val="00A005BA"/>
    <w:rsid w:val="00A00DEE"/>
    <w:rsid w:val="00A00EDD"/>
    <w:rsid w:val="00A0219F"/>
    <w:rsid w:val="00A02626"/>
    <w:rsid w:val="00A0319B"/>
    <w:rsid w:val="00A03BFE"/>
    <w:rsid w:val="00A04D01"/>
    <w:rsid w:val="00A0516E"/>
    <w:rsid w:val="00A058CE"/>
    <w:rsid w:val="00A05A25"/>
    <w:rsid w:val="00A05E90"/>
    <w:rsid w:val="00A0603D"/>
    <w:rsid w:val="00A10078"/>
    <w:rsid w:val="00A103E1"/>
    <w:rsid w:val="00A10F01"/>
    <w:rsid w:val="00A11008"/>
    <w:rsid w:val="00A125E2"/>
    <w:rsid w:val="00A12FCB"/>
    <w:rsid w:val="00A131A2"/>
    <w:rsid w:val="00A14181"/>
    <w:rsid w:val="00A141DE"/>
    <w:rsid w:val="00A154A9"/>
    <w:rsid w:val="00A1690C"/>
    <w:rsid w:val="00A179A0"/>
    <w:rsid w:val="00A17BE5"/>
    <w:rsid w:val="00A17F67"/>
    <w:rsid w:val="00A2000E"/>
    <w:rsid w:val="00A20E6F"/>
    <w:rsid w:val="00A2112F"/>
    <w:rsid w:val="00A22D5F"/>
    <w:rsid w:val="00A23936"/>
    <w:rsid w:val="00A23DE9"/>
    <w:rsid w:val="00A24405"/>
    <w:rsid w:val="00A2472B"/>
    <w:rsid w:val="00A2537B"/>
    <w:rsid w:val="00A25AB9"/>
    <w:rsid w:val="00A2667A"/>
    <w:rsid w:val="00A26DC5"/>
    <w:rsid w:val="00A271AB"/>
    <w:rsid w:val="00A2768D"/>
    <w:rsid w:val="00A276F7"/>
    <w:rsid w:val="00A279FA"/>
    <w:rsid w:val="00A27CF3"/>
    <w:rsid w:val="00A306B8"/>
    <w:rsid w:val="00A30B7D"/>
    <w:rsid w:val="00A311A2"/>
    <w:rsid w:val="00A31DC3"/>
    <w:rsid w:val="00A33157"/>
    <w:rsid w:val="00A33F94"/>
    <w:rsid w:val="00A35E20"/>
    <w:rsid w:val="00A3612E"/>
    <w:rsid w:val="00A370BA"/>
    <w:rsid w:val="00A41973"/>
    <w:rsid w:val="00A42888"/>
    <w:rsid w:val="00A445F4"/>
    <w:rsid w:val="00A44D8B"/>
    <w:rsid w:val="00A44E00"/>
    <w:rsid w:val="00A44F7B"/>
    <w:rsid w:val="00A459FB"/>
    <w:rsid w:val="00A45C3B"/>
    <w:rsid w:val="00A45F23"/>
    <w:rsid w:val="00A465C3"/>
    <w:rsid w:val="00A46B8D"/>
    <w:rsid w:val="00A46C23"/>
    <w:rsid w:val="00A50542"/>
    <w:rsid w:val="00A50556"/>
    <w:rsid w:val="00A50DC7"/>
    <w:rsid w:val="00A5353B"/>
    <w:rsid w:val="00A53566"/>
    <w:rsid w:val="00A540D0"/>
    <w:rsid w:val="00A54438"/>
    <w:rsid w:val="00A55380"/>
    <w:rsid w:val="00A55D5A"/>
    <w:rsid w:val="00A56448"/>
    <w:rsid w:val="00A60564"/>
    <w:rsid w:val="00A61CE4"/>
    <w:rsid w:val="00A61F7A"/>
    <w:rsid w:val="00A62DAD"/>
    <w:rsid w:val="00A6492E"/>
    <w:rsid w:val="00A64B9C"/>
    <w:rsid w:val="00A6551C"/>
    <w:rsid w:val="00A65579"/>
    <w:rsid w:val="00A6599E"/>
    <w:rsid w:val="00A6688F"/>
    <w:rsid w:val="00A66986"/>
    <w:rsid w:val="00A66FC9"/>
    <w:rsid w:val="00A67C2F"/>
    <w:rsid w:val="00A70E13"/>
    <w:rsid w:val="00A71099"/>
    <w:rsid w:val="00A71A64"/>
    <w:rsid w:val="00A71E46"/>
    <w:rsid w:val="00A71F9E"/>
    <w:rsid w:val="00A72384"/>
    <w:rsid w:val="00A7358E"/>
    <w:rsid w:val="00A736EC"/>
    <w:rsid w:val="00A73956"/>
    <w:rsid w:val="00A74255"/>
    <w:rsid w:val="00A7486C"/>
    <w:rsid w:val="00A76646"/>
    <w:rsid w:val="00A766D4"/>
    <w:rsid w:val="00A80417"/>
    <w:rsid w:val="00A80BEF"/>
    <w:rsid w:val="00A80FB3"/>
    <w:rsid w:val="00A811A5"/>
    <w:rsid w:val="00A82226"/>
    <w:rsid w:val="00A82EEF"/>
    <w:rsid w:val="00A8321C"/>
    <w:rsid w:val="00A8330B"/>
    <w:rsid w:val="00A83790"/>
    <w:rsid w:val="00A86233"/>
    <w:rsid w:val="00A86EFA"/>
    <w:rsid w:val="00A8709D"/>
    <w:rsid w:val="00A90472"/>
    <w:rsid w:val="00A90FE9"/>
    <w:rsid w:val="00A91166"/>
    <w:rsid w:val="00A913BE"/>
    <w:rsid w:val="00A91684"/>
    <w:rsid w:val="00A91B47"/>
    <w:rsid w:val="00A91D8A"/>
    <w:rsid w:val="00A92B2B"/>
    <w:rsid w:val="00A93A01"/>
    <w:rsid w:val="00A9485C"/>
    <w:rsid w:val="00A94FE4"/>
    <w:rsid w:val="00A95289"/>
    <w:rsid w:val="00A9574A"/>
    <w:rsid w:val="00A95B2C"/>
    <w:rsid w:val="00A95E21"/>
    <w:rsid w:val="00A95FED"/>
    <w:rsid w:val="00A96A45"/>
    <w:rsid w:val="00A96AAC"/>
    <w:rsid w:val="00A96E0F"/>
    <w:rsid w:val="00A9778B"/>
    <w:rsid w:val="00A97F2D"/>
    <w:rsid w:val="00AA0A80"/>
    <w:rsid w:val="00AA0AB8"/>
    <w:rsid w:val="00AA0AD6"/>
    <w:rsid w:val="00AA0EC5"/>
    <w:rsid w:val="00AA1E90"/>
    <w:rsid w:val="00AA20F7"/>
    <w:rsid w:val="00AA2A0F"/>
    <w:rsid w:val="00AA3608"/>
    <w:rsid w:val="00AA43D3"/>
    <w:rsid w:val="00AA52F2"/>
    <w:rsid w:val="00AA5F14"/>
    <w:rsid w:val="00AA7695"/>
    <w:rsid w:val="00AB0D27"/>
    <w:rsid w:val="00AB14D0"/>
    <w:rsid w:val="00AB1695"/>
    <w:rsid w:val="00AB18DA"/>
    <w:rsid w:val="00AB1EA9"/>
    <w:rsid w:val="00AB2FD5"/>
    <w:rsid w:val="00AB3412"/>
    <w:rsid w:val="00AB342C"/>
    <w:rsid w:val="00AB386C"/>
    <w:rsid w:val="00AB3E15"/>
    <w:rsid w:val="00AB4497"/>
    <w:rsid w:val="00AB4593"/>
    <w:rsid w:val="00AB466E"/>
    <w:rsid w:val="00AB6067"/>
    <w:rsid w:val="00AB6083"/>
    <w:rsid w:val="00AB65B3"/>
    <w:rsid w:val="00AB67A7"/>
    <w:rsid w:val="00AB6EDA"/>
    <w:rsid w:val="00AC047F"/>
    <w:rsid w:val="00AC07DE"/>
    <w:rsid w:val="00AC14F5"/>
    <w:rsid w:val="00AC1CFB"/>
    <w:rsid w:val="00AC1E59"/>
    <w:rsid w:val="00AC24C7"/>
    <w:rsid w:val="00AC269D"/>
    <w:rsid w:val="00AC4683"/>
    <w:rsid w:val="00AC4859"/>
    <w:rsid w:val="00AC58CE"/>
    <w:rsid w:val="00AC76B1"/>
    <w:rsid w:val="00AC7B44"/>
    <w:rsid w:val="00AC7D91"/>
    <w:rsid w:val="00AD02E9"/>
    <w:rsid w:val="00AD0E0F"/>
    <w:rsid w:val="00AD0E97"/>
    <w:rsid w:val="00AD1ACB"/>
    <w:rsid w:val="00AD23DF"/>
    <w:rsid w:val="00AD2970"/>
    <w:rsid w:val="00AD3D31"/>
    <w:rsid w:val="00AD5473"/>
    <w:rsid w:val="00AD55D0"/>
    <w:rsid w:val="00AD575F"/>
    <w:rsid w:val="00AD6E7A"/>
    <w:rsid w:val="00AD6F72"/>
    <w:rsid w:val="00AE003E"/>
    <w:rsid w:val="00AE0496"/>
    <w:rsid w:val="00AE051C"/>
    <w:rsid w:val="00AE2780"/>
    <w:rsid w:val="00AE2F31"/>
    <w:rsid w:val="00AE3354"/>
    <w:rsid w:val="00AE3869"/>
    <w:rsid w:val="00AE4119"/>
    <w:rsid w:val="00AE57D4"/>
    <w:rsid w:val="00AE5BDD"/>
    <w:rsid w:val="00AE623D"/>
    <w:rsid w:val="00AE645C"/>
    <w:rsid w:val="00AE6B14"/>
    <w:rsid w:val="00AF0007"/>
    <w:rsid w:val="00AF01C5"/>
    <w:rsid w:val="00AF050C"/>
    <w:rsid w:val="00AF0A7C"/>
    <w:rsid w:val="00AF1502"/>
    <w:rsid w:val="00AF1CF7"/>
    <w:rsid w:val="00AF2A36"/>
    <w:rsid w:val="00AF2F51"/>
    <w:rsid w:val="00AF369E"/>
    <w:rsid w:val="00AF37FE"/>
    <w:rsid w:val="00AF3E1D"/>
    <w:rsid w:val="00AF3EF4"/>
    <w:rsid w:val="00AF51F8"/>
    <w:rsid w:val="00AF5C0E"/>
    <w:rsid w:val="00AF6054"/>
    <w:rsid w:val="00AF63BC"/>
    <w:rsid w:val="00AF6BC3"/>
    <w:rsid w:val="00AF6F4E"/>
    <w:rsid w:val="00AF7A05"/>
    <w:rsid w:val="00B02138"/>
    <w:rsid w:val="00B02343"/>
    <w:rsid w:val="00B032FA"/>
    <w:rsid w:val="00B03D65"/>
    <w:rsid w:val="00B0500E"/>
    <w:rsid w:val="00B05B73"/>
    <w:rsid w:val="00B05EAE"/>
    <w:rsid w:val="00B061CB"/>
    <w:rsid w:val="00B07061"/>
    <w:rsid w:val="00B1026B"/>
    <w:rsid w:val="00B10766"/>
    <w:rsid w:val="00B1081D"/>
    <w:rsid w:val="00B10DFD"/>
    <w:rsid w:val="00B11840"/>
    <w:rsid w:val="00B1295E"/>
    <w:rsid w:val="00B13283"/>
    <w:rsid w:val="00B13FC6"/>
    <w:rsid w:val="00B1406D"/>
    <w:rsid w:val="00B15A19"/>
    <w:rsid w:val="00B15C23"/>
    <w:rsid w:val="00B15F57"/>
    <w:rsid w:val="00B16B17"/>
    <w:rsid w:val="00B17DA8"/>
    <w:rsid w:val="00B20D4D"/>
    <w:rsid w:val="00B212E1"/>
    <w:rsid w:val="00B2179F"/>
    <w:rsid w:val="00B22A3E"/>
    <w:rsid w:val="00B2441F"/>
    <w:rsid w:val="00B251A6"/>
    <w:rsid w:val="00B252A8"/>
    <w:rsid w:val="00B2556D"/>
    <w:rsid w:val="00B25830"/>
    <w:rsid w:val="00B25881"/>
    <w:rsid w:val="00B25936"/>
    <w:rsid w:val="00B265D1"/>
    <w:rsid w:val="00B2699C"/>
    <w:rsid w:val="00B27D0B"/>
    <w:rsid w:val="00B27D60"/>
    <w:rsid w:val="00B27F9D"/>
    <w:rsid w:val="00B305E9"/>
    <w:rsid w:val="00B313C5"/>
    <w:rsid w:val="00B31A5F"/>
    <w:rsid w:val="00B326E6"/>
    <w:rsid w:val="00B32CD6"/>
    <w:rsid w:val="00B33B14"/>
    <w:rsid w:val="00B34545"/>
    <w:rsid w:val="00B34D09"/>
    <w:rsid w:val="00B35238"/>
    <w:rsid w:val="00B35BD4"/>
    <w:rsid w:val="00B4070D"/>
    <w:rsid w:val="00B40808"/>
    <w:rsid w:val="00B4127B"/>
    <w:rsid w:val="00B4182E"/>
    <w:rsid w:val="00B41DF7"/>
    <w:rsid w:val="00B41E59"/>
    <w:rsid w:val="00B41FE0"/>
    <w:rsid w:val="00B42D0C"/>
    <w:rsid w:val="00B43257"/>
    <w:rsid w:val="00B438C8"/>
    <w:rsid w:val="00B43E40"/>
    <w:rsid w:val="00B43F6E"/>
    <w:rsid w:val="00B44368"/>
    <w:rsid w:val="00B44497"/>
    <w:rsid w:val="00B44EE5"/>
    <w:rsid w:val="00B45ABE"/>
    <w:rsid w:val="00B46162"/>
    <w:rsid w:val="00B468B2"/>
    <w:rsid w:val="00B47794"/>
    <w:rsid w:val="00B47ADF"/>
    <w:rsid w:val="00B47CB7"/>
    <w:rsid w:val="00B47CF4"/>
    <w:rsid w:val="00B50687"/>
    <w:rsid w:val="00B50AA9"/>
    <w:rsid w:val="00B51015"/>
    <w:rsid w:val="00B5120D"/>
    <w:rsid w:val="00B52492"/>
    <w:rsid w:val="00B527B7"/>
    <w:rsid w:val="00B5296A"/>
    <w:rsid w:val="00B52978"/>
    <w:rsid w:val="00B531AC"/>
    <w:rsid w:val="00B5321D"/>
    <w:rsid w:val="00B53BDF"/>
    <w:rsid w:val="00B546D0"/>
    <w:rsid w:val="00B54835"/>
    <w:rsid w:val="00B5497F"/>
    <w:rsid w:val="00B555B0"/>
    <w:rsid w:val="00B55CE0"/>
    <w:rsid w:val="00B57E0E"/>
    <w:rsid w:val="00B60074"/>
    <w:rsid w:val="00B60A7D"/>
    <w:rsid w:val="00B60C05"/>
    <w:rsid w:val="00B6158B"/>
    <w:rsid w:val="00B6228C"/>
    <w:rsid w:val="00B62458"/>
    <w:rsid w:val="00B6267E"/>
    <w:rsid w:val="00B62A87"/>
    <w:rsid w:val="00B62D4C"/>
    <w:rsid w:val="00B634E6"/>
    <w:rsid w:val="00B643D1"/>
    <w:rsid w:val="00B64613"/>
    <w:rsid w:val="00B648E7"/>
    <w:rsid w:val="00B64D25"/>
    <w:rsid w:val="00B64D49"/>
    <w:rsid w:val="00B65B8D"/>
    <w:rsid w:val="00B65C66"/>
    <w:rsid w:val="00B65EB8"/>
    <w:rsid w:val="00B66CFB"/>
    <w:rsid w:val="00B67712"/>
    <w:rsid w:val="00B67B22"/>
    <w:rsid w:val="00B67B74"/>
    <w:rsid w:val="00B67BE4"/>
    <w:rsid w:val="00B70350"/>
    <w:rsid w:val="00B70504"/>
    <w:rsid w:val="00B71381"/>
    <w:rsid w:val="00B71413"/>
    <w:rsid w:val="00B72016"/>
    <w:rsid w:val="00B73AC7"/>
    <w:rsid w:val="00B73C40"/>
    <w:rsid w:val="00B74717"/>
    <w:rsid w:val="00B74D9E"/>
    <w:rsid w:val="00B76747"/>
    <w:rsid w:val="00B77CDF"/>
    <w:rsid w:val="00B77F0A"/>
    <w:rsid w:val="00B812FB"/>
    <w:rsid w:val="00B813C7"/>
    <w:rsid w:val="00B81D0E"/>
    <w:rsid w:val="00B81FBE"/>
    <w:rsid w:val="00B820D7"/>
    <w:rsid w:val="00B82E7B"/>
    <w:rsid w:val="00B83806"/>
    <w:rsid w:val="00B83A7C"/>
    <w:rsid w:val="00B83D33"/>
    <w:rsid w:val="00B83F55"/>
    <w:rsid w:val="00B90878"/>
    <w:rsid w:val="00B91493"/>
    <w:rsid w:val="00B9164B"/>
    <w:rsid w:val="00B92596"/>
    <w:rsid w:val="00B92B1F"/>
    <w:rsid w:val="00B931C5"/>
    <w:rsid w:val="00B93AD2"/>
    <w:rsid w:val="00B9445D"/>
    <w:rsid w:val="00B945BB"/>
    <w:rsid w:val="00B94BA7"/>
    <w:rsid w:val="00B95295"/>
    <w:rsid w:val="00B965CB"/>
    <w:rsid w:val="00B978C1"/>
    <w:rsid w:val="00BA02BB"/>
    <w:rsid w:val="00BA0557"/>
    <w:rsid w:val="00BA07FF"/>
    <w:rsid w:val="00BA0C6A"/>
    <w:rsid w:val="00BA0EC4"/>
    <w:rsid w:val="00BA1CC3"/>
    <w:rsid w:val="00BA289F"/>
    <w:rsid w:val="00BA3108"/>
    <w:rsid w:val="00BA38ED"/>
    <w:rsid w:val="00BA417D"/>
    <w:rsid w:val="00BA479B"/>
    <w:rsid w:val="00BA495B"/>
    <w:rsid w:val="00BA5657"/>
    <w:rsid w:val="00BA56CC"/>
    <w:rsid w:val="00BA623E"/>
    <w:rsid w:val="00BA6354"/>
    <w:rsid w:val="00BA7045"/>
    <w:rsid w:val="00BA737C"/>
    <w:rsid w:val="00BA784D"/>
    <w:rsid w:val="00BB0038"/>
    <w:rsid w:val="00BB0F75"/>
    <w:rsid w:val="00BB15CD"/>
    <w:rsid w:val="00BB19CE"/>
    <w:rsid w:val="00BB1A4D"/>
    <w:rsid w:val="00BB2880"/>
    <w:rsid w:val="00BB2BAA"/>
    <w:rsid w:val="00BB34CE"/>
    <w:rsid w:val="00BB3A83"/>
    <w:rsid w:val="00BB4026"/>
    <w:rsid w:val="00BB4324"/>
    <w:rsid w:val="00BB50CC"/>
    <w:rsid w:val="00BB735A"/>
    <w:rsid w:val="00BB73C7"/>
    <w:rsid w:val="00BB7D1F"/>
    <w:rsid w:val="00BC241A"/>
    <w:rsid w:val="00BC2659"/>
    <w:rsid w:val="00BC269C"/>
    <w:rsid w:val="00BC2AF4"/>
    <w:rsid w:val="00BC2B27"/>
    <w:rsid w:val="00BC3021"/>
    <w:rsid w:val="00BC30A7"/>
    <w:rsid w:val="00BC3385"/>
    <w:rsid w:val="00BC35B2"/>
    <w:rsid w:val="00BC36B5"/>
    <w:rsid w:val="00BC3BC1"/>
    <w:rsid w:val="00BC3E79"/>
    <w:rsid w:val="00BC42D1"/>
    <w:rsid w:val="00BC5724"/>
    <w:rsid w:val="00BC5E22"/>
    <w:rsid w:val="00BC61FB"/>
    <w:rsid w:val="00BC627E"/>
    <w:rsid w:val="00BC6BCE"/>
    <w:rsid w:val="00BC7105"/>
    <w:rsid w:val="00BC7C63"/>
    <w:rsid w:val="00BD02FF"/>
    <w:rsid w:val="00BD0E93"/>
    <w:rsid w:val="00BD10B4"/>
    <w:rsid w:val="00BD1F4C"/>
    <w:rsid w:val="00BD2930"/>
    <w:rsid w:val="00BD3D3A"/>
    <w:rsid w:val="00BD4645"/>
    <w:rsid w:val="00BD4A46"/>
    <w:rsid w:val="00BD5249"/>
    <w:rsid w:val="00BD5807"/>
    <w:rsid w:val="00BD5A9F"/>
    <w:rsid w:val="00BD5D00"/>
    <w:rsid w:val="00BD5F55"/>
    <w:rsid w:val="00BD6731"/>
    <w:rsid w:val="00BD703A"/>
    <w:rsid w:val="00BD7BC5"/>
    <w:rsid w:val="00BE2688"/>
    <w:rsid w:val="00BE306D"/>
    <w:rsid w:val="00BE30D7"/>
    <w:rsid w:val="00BE351E"/>
    <w:rsid w:val="00BE37FF"/>
    <w:rsid w:val="00BE3EFE"/>
    <w:rsid w:val="00BE4677"/>
    <w:rsid w:val="00BE5CBA"/>
    <w:rsid w:val="00BE6083"/>
    <w:rsid w:val="00BE69B3"/>
    <w:rsid w:val="00BE7142"/>
    <w:rsid w:val="00BE7629"/>
    <w:rsid w:val="00BE77AA"/>
    <w:rsid w:val="00BE7ED6"/>
    <w:rsid w:val="00BF034E"/>
    <w:rsid w:val="00BF078D"/>
    <w:rsid w:val="00BF0B92"/>
    <w:rsid w:val="00BF15B7"/>
    <w:rsid w:val="00BF18D7"/>
    <w:rsid w:val="00BF2067"/>
    <w:rsid w:val="00BF2F5F"/>
    <w:rsid w:val="00BF3B33"/>
    <w:rsid w:val="00BF43A2"/>
    <w:rsid w:val="00BF498D"/>
    <w:rsid w:val="00BF5B6E"/>
    <w:rsid w:val="00BF5CA3"/>
    <w:rsid w:val="00BF6EEB"/>
    <w:rsid w:val="00BF70A7"/>
    <w:rsid w:val="00BF72F1"/>
    <w:rsid w:val="00BF742F"/>
    <w:rsid w:val="00BF7CEF"/>
    <w:rsid w:val="00C001BE"/>
    <w:rsid w:val="00C006FB"/>
    <w:rsid w:val="00C008C8"/>
    <w:rsid w:val="00C00F06"/>
    <w:rsid w:val="00C01425"/>
    <w:rsid w:val="00C030F1"/>
    <w:rsid w:val="00C03F1B"/>
    <w:rsid w:val="00C04568"/>
    <w:rsid w:val="00C04C6B"/>
    <w:rsid w:val="00C04F98"/>
    <w:rsid w:val="00C05235"/>
    <w:rsid w:val="00C05571"/>
    <w:rsid w:val="00C05B6C"/>
    <w:rsid w:val="00C0607E"/>
    <w:rsid w:val="00C10031"/>
    <w:rsid w:val="00C103ED"/>
    <w:rsid w:val="00C10927"/>
    <w:rsid w:val="00C111EF"/>
    <w:rsid w:val="00C11E6B"/>
    <w:rsid w:val="00C123D4"/>
    <w:rsid w:val="00C125BF"/>
    <w:rsid w:val="00C12B09"/>
    <w:rsid w:val="00C12DB0"/>
    <w:rsid w:val="00C1462F"/>
    <w:rsid w:val="00C15039"/>
    <w:rsid w:val="00C152E5"/>
    <w:rsid w:val="00C15624"/>
    <w:rsid w:val="00C1663D"/>
    <w:rsid w:val="00C16BFB"/>
    <w:rsid w:val="00C173EF"/>
    <w:rsid w:val="00C17C2E"/>
    <w:rsid w:val="00C20AEE"/>
    <w:rsid w:val="00C21735"/>
    <w:rsid w:val="00C225E0"/>
    <w:rsid w:val="00C22A53"/>
    <w:rsid w:val="00C25334"/>
    <w:rsid w:val="00C2687B"/>
    <w:rsid w:val="00C269CA"/>
    <w:rsid w:val="00C26EB6"/>
    <w:rsid w:val="00C27EFA"/>
    <w:rsid w:val="00C30786"/>
    <w:rsid w:val="00C31AC8"/>
    <w:rsid w:val="00C31BB4"/>
    <w:rsid w:val="00C31C11"/>
    <w:rsid w:val="00C324E0"/>
    <w:rsid w:val="00C33053"/>
    <w:rsid w:val="00C338CB"/>
    <w:rsid w:val="00C34950"/>
    <w:rsid w:val="00C34A3B"/>
    <w:rsid w:val="00C34F0B"/>
    <w:rsid w:val="00C352A4"/>
    <w:rsid w:val="00C354B9"/>
    <w:rsid w:val="00C3599A"/>
    <w:rsid w:val="00C35C6C"/>
    <w:rsid w:val="00C367E9"/>
    <w:rsid w:val="00C3685C"/>
    <w:rsid w:val="00C3687A"/>
    <w:rsid w:val="00C36A00"/>
    <w:rsid w:val="00C36F41"/>
    <w:rsid w:val="00C379E7"/>
    <w:rsid w:val="00C379FF"/>
    <w:rsid w:val="00C40238"/>
    <w:rsid w:val="00C4128B"/>
    <w:rsid w:val="00C41F7F"/>
    <w:rsid w:val="00C42C99"/>
    <w:rsid w:val="00C430B7"/>
    <w:rsid w:val="00C45185"/>
    <w:rsid w:val="00C45802"/>
    <w:rsid w:val="00C4590F"/>
    <w:rsid w:val="00C464DF"/>
    <w:rsid w:val="00C51AD5"/>
    <w:rsid w:val="00C51F69"/>
    <w:rsid w:val="00C52558"/>
    <w:rsid w:val="00C530EC"/>
    <w:rsid w:val="00C5312E"/>
    <w:rsid w:val="00C5358F"/>
    <w:rsid w:val="00C535F5"/>
    <w:rsid w:val="00C53F07"/>
    <w:rsid w:val="00C54192"/>
    <w:rsid w:val="00C54296"/>
    <w:rsid w:val="00C54351"/>
    <w:rsid w:val="00C551DB"/>
    <w:rsid w:val="00C5561F"/>
    <w:rsid w:val="00C56925"/>
    <w:rsid w:val="00C56C11"/>
    <w:rsid w:val="00C56E2A"/>
    <w:rsid w:val="00C5770D"/>
    <w:rsid w:val="00C605DC"/>
    <w:rsid w:val="00C606E4"/>
    <w:rsid w:val="00C60EFA"/>
    <w:rsid w:val="00C6118D"/>
    <w:rsid w:val="00C61EA3"/>
    <w:rsid w:val="00C624B9"/>
    <w:rsid w:val="00C632B2"/>
    <w:rsid w:val="00C63319"/>
    <w:rsid w:val="00C646C3"/>
    <w:rsid w:val="00C64B0C"/>
    <w:rsid w:val="00C65468"/>
    <w:rsid w:val="00C65D63"/>
    <w:rsid w:val="00C6628E"/>
    <w:rsid w:val="00C6695E"/>
    <w:rsid w:val="00C66C15"/>
    <w:rsid w:val="00C66E56"/>
    <w:rsid w:val="00C6751A"/>
    <w:rsid w:val="00C67D4D"/>
    <w:rsid w:val="00C701DF"/>
    <w:rsid w:val="00C70B4C"/>
    <w:rsid w:val="00C72303"/>
    <w:rsid w:val="00C72DFD"/>
    <w:rsid w:val="00C72ED9"/>
    <w:rsid w:val="00C73613"/>
    <w:rsid w:val="00C73E03"/>
    <w:rsid w:val="00C74A96"/>
    <w:rsid w:val="00C75BE1"/>
    <w:rsid w:val="00C76056"/>
    <w:rsid w:val="00C76EC3"/>
    <w:rsid w:val="00C775C9"/>
    <w:rsid w:val="00C779FE"/>
    <w:rsid w:val="00C804E4"/>
    <w:rsid w:val="00C82FA7"/>
    <w:rsid w:val="00C83065"/>
    <w:rsid w:val="00C83FDA"/>
    <w:rsid w:val="00C84146"/>
    <w:rsid w:val="00C84338"/>
    <w:rsid w:val="00C84A20"/>
    <w:rsid w:val="00C84EAF"/>
    <w:rsid w:val="00C85698"/>
    <w:rsid w:val="00C8627A"/>
    <w:rsid w:val="00C8649F"/>
    <w:rsid w:val="00C86BF5"/>
    <w:rsid w:val="00C875F6"/>
    <w:rsid w:val="00C90323"/>
    <w:rsid w:val="00C9191A"/>
    <w:rsid w:val="00C9198C"/>
    <w:rsid w:val="00C92DEE"/>
    <w:rsid w:val="00C9371C"/>
    <w:rsid w:val="00C939C7"/>
    <w:rsid w:val="00C93F6D"/>
    <w:rsid w:val="00C9455A"/>
    <w:rsid w:val="00C9475E"/>
    <w:rsid w:val="00C94A8E"/>
    <w:rsid w:val="00C95AA7"/>
    <w:rsid w:val="00C96192"/>
    <w:rsid w:val="00C96F5C"/>
    <w:rsid w:val="00C97B71"/>
    <w:rsid w:val="00C97E1D"/>
    <w:rsid w:val="00CA06C0"/>
    <w:rsid w:val="00CA07A2"/>
    <w:rsid w:val="00CA1012"/>
    <w:rsid w:val="00CA127E"/>
    <w:rsid w:val="00CA213F"/>
    <w:rsid w:val="00CA28FA"/>
    <w:rsid w:val="00CA341C"/>
    <w:rsid w:val="00CA36EE"/>
    <w:rsid w:val="00CA39D4"/>
    <w:rsid w:val="00CA3AE9"/>
    <w:rsid w:val="00CA3C11"/>
    <w:rsid w:val="00CA4001"/>
    <w:rsid w:val="00CA415D"/>
    <w:rsid w:val="00CA4FBB"/>
    <w:rsid w:val="00CA649B"/>
    <w:rsid w:val="00CA7140"/>
    <w:rsid w:val="00CA7C3F"/>
    <w:rsid w:val="00CA7F9B"/>
    <w:rsid w:val="00CB022A"/>
    <w:rsid w:val="00CB02F5"/>
    <w:rsid w:val="00CB100C"/>
    <w:rsid w:val="00CB17C9"/>
    <w:rsid w:val="00CB1934"/>
    <w:rsid w:val="00CB319A"/>
    <w:rsid w:val="00CB39D5"/>
    <w:rsid w:val="00CB4217"/>
    <w:rsid w:val="00CB45B6"/>
    <w:rsid w:val="00CB6302"/>
    <w:rsid w:val="00CB6371"/>
    <w:rsid w:val="00CB7028"/>
    <w:rsid w:val="00CB716E"/>
    <w:rsid w:val="00CB72CB"/>
    <w:rsid w:val="00CB7439"/>
    <w:rsid w:val="00CB78B0"/>
    <w:rsid w:val="00CB7CF2"/>
    <w:rsid w:val="00CC0558"/>
    <w:rsid w:val="00CC078F"/>
    <w:rsid w:val="00CC0A67"/>
    <w:rsid w:val="00CC141B"/>
    <w:rsid w:val="00CC219C"/>
    <w:rsid w:val="00CC2C1F"/>
    <w:rsid w:val="00CC334E"/>
    <w:rsid w:val="00CC49D4"/>
    <w:rsid w:val="00CC5956"/>
    <w:rsid w:val="00CC65AE"/>
    <w:rsid w:val="00CC66FD"/>
    <w:rsid w:val="00CC776D"/>
    <w:rsid w:val="00CC7B0B"/>
    <w:rsid w:val="00CD04B4"/>
    <w:rsid w:val="00CD0B00"/>
    <w:rsid w:val="00CD2798"/>
    <w:rsid w:val="00CD43F7"/>
    <w:rsid w:val="00CD50C7"/>
    <w:rsid w:val="00CD58DB"/>
    <w:rsid w:val="00CD5A97"/>
    <w:rsid w:val="00CD5C3F"/>
    <w:rsid w:val="00CD6039"/>
    <w:rsid w:val="00CD722C"/>
    <w:rsid w:val="00CE1132"/>
    <w:rsid w:val="00CE1919"/>
    <w:rsid w:val="00CE1996"/>
    <w:rsid w:val="00CE1C22"/>
    <w:rsid w:val="00CE1CF9"/>
    <w:rsid w:val="00CE1DD4"/>
    <w:rsid w:val="00CE2E85"/>
    <w:rsid w:val="00CE3D76"/>
    <w:rsid w:val="00CE3D87"/>
    <w:rsid w:val="00CE418F"/>
    <w:rsid w:val="00CE4502"/>
    <w:rsid w:val="00CE4A2D"/>
    <w:rsid w:val="00CE4C08"/>
    <w:rsid w:val="00CE5517"/>
    <w:rsid w:val="00CE66C8"/>
    <w:rsid w:val="00CE6CD5"/>
    <w:rsid w:val="00CF01A3"/>
    <w:rsid w:val="00CF2596"/>
    <w:rsid w:val="00CF274D"/>
    <w:rsid w:val="00CF3533"/>
    <w:rsid w:val="00CF3888"/>
    <w:rsid w:val="00CF592C"/>
    <w:rsid w:val="00CF5A63"/>
    <w:rsid w:val="00CF7ADE"/>
    <w:rsid w:val="00CF7C0D"/>
    <w:rsid w:val="00D01667"/>
    <w:rsid w:val="00D0167A"/>
    <w:rsid w:val="00D01B56"/>
    <w:rsid w:val="00D022D9"/>
    <w:rsid w:val="00D02580"/>
    <w:rsid w:val="00D02907"/>
    <w:rsid w:val="00D03F27"/>
    <w:rsid w:val="00D06DC3"/>
    <w:rsid w:val="00D0752B"/>
    <w:rsid w:val="00D07696"/>
    <w:rsid w:val="00D0793A"/>
    <w:rsid w:val="00D07F75"/>
    <w:rsid w:val="00D10C11"/>
    <w:rsid w:val="00D11056"/>
    <w:rsid w:val="00D11765"/>
    <w:rsid w:val="00D11DB2"/>
    <w:rsid w:val="00D122EC"/>
    <w:rsid w:val="00D129C5"/>
    <w:rsid w:val="00D132FF"/>
    <w:rsid w:val="00D13433"/>
    <w:rsid w:val="00D135B4"/>
    <w:rsid w:val="00D1383E"/>
    <w:rsid w:val="00D146F9"/>
    <w:rsid w:val="00D168F7"/>
    <w:rsid w:val="00D16D31"/>
    <w:rsid w:val="00D2007A"/>
    <w:rsid w:val="00D206C0"/>
    <w:rsid w:val="00D21085"/>
    <w:rsid w:val="00D213AB"/>
    <w:rsid w:val="00D218F8"/>
    <w:rsid w:val="00D21A2E"/>
    <w:rsid w:val="00D21CA1"/>
    <w:rsid w:val="00D2256F"/>
    <w:rsid w:val="00D22C9F"/>
    <w:rsid w:val="00D22D08"/>
    <w:rsid w:val="00D24FDA"/>
    <w:rsid w:val="00D25D43"/>
    <w:rsid w:val="00D30607"/>
    <w:rsid w:val="00D311B5"/>
    <w:rsid w:val="00D33512"/>
    <w:rsid w:val="00D33A68"/>
    <w:rsid w:val="00D35541"/>
    <w:rsid w:val="00D356E6"/>
    <w:rsid w:val="00D35E19"/>
    <w:rsid w:val="00D36AF7"/>
    <w:rsid w:val="00D37252"/>
    <w:rsid w:val="00D40B79"/>
    <w:rsid w:val="00D41B30"/>
    <w:rsid w:val="00D4221C"/>
    <w:rsid w:val="00D42390"/>
    <w:rsid w:val="00D42AE3"/>
    <w:rsid w:val="00D435FD"/>
    <w:rsid w:val="00D43A1F"/>
    <w:rsid w:val="00D44201"/>
    <w:rsid w:val="00D44C7C"/>
    <w:rsid w:val="00D44F05"/>
    <w:rsid w:val="00D44F7B"/>
    <w:rsid w:val="00D45322"/>
    <w:rsid w:val="00D462C8"/>
    <w:rsid w:val="00D4744F"/>
    <w:rsid w:val="00D475F4"/>
    <w:rsid w:val="00D478AC"/>
    <w:rsid w:val="00D47BE0"/>
    <w:rsid w:val="00D47D4D"/>
    <w:rsid w:val="00D50134"/>
    <w:rsid w:val="00D517D6"/>
    <w:rsid w:val="00D51A30"/>
    <w:rsid w:val="00D51D94"/>
    <w:rsid w:val="00D53840"/>
    <w:rsid w:val="00D540E0"/>
    <w:rsid w:val="00D5441A"/>
    <w:rsid w:val="00D54521"/>
    <w:rsid w:val="00D548A8"/>
    <w:rsid w:val="00D55137"/>
    <w:rsid w:val="00D558F0"/>
    <w:rsid w:val="00D55BB5"/>
    <w:rsid w:val="00D55E0B"/>
    <w:rsid w:val="00D57599"/>
    <w:rsid w:val="00D5799E"/>
    <w:rsid w:val="00D6019A"/>
    <w:rsid w:val="00D62A77"/>
    <w:rsid w:val="00D6328B"/>
    <w:rsid w:val="00D63647"/>
    <w:rsid w:val="00D65356"/>
    <w:rsid w:val="00D65596"/>
    <w:rsid w:val="00D660EE"/>
    <w:rsid w:val="00D66450"/>
    <w:rsid w:val="00D6668C"/>
    <w:rsid w:val="00D66EF7"/>
    <w:rsid w:val="00D70719"/>
    <w:rsid w:val="00D70D61"/>
    <w:rsid w:val="00D71328"/>
    <w:rsid w:val="00D7173E"/>
    <w:rsid w:val="00D723CA"/>
    <w:rsid w:val="00D72D56"/>
    <w:rsid w:val="00D72D9A"/>
    <w:rsid w:val="00D72FBA"/>
    <w:rsid w:val="00D732AB"/>
    <w:rsid w:val="00D73A10"/>
    <w:rsid w:val="00D73D35"/>
    <w:rsid w:val="00D73E8B"/>
    <w:rsid w:val="00D740C4"/>
    <w:rsid w:val="00D7420B"/>
    <w:rsid w:val="00D751BF"/>
    <w:rsid w:val="00D75210"/>
    <w:rsid w:val="00D7537D"/>
    <w:rsid w:val="00D75509"/>
    <w:rsid w:val="00D75B84"/>
    <w:rsid w:val="00D765BA"/>
    <w:rsid w:val="00D766A9"/>
    <w:rsid w:val="00D76DFA"/>
    <w:rsid w:val="00D773F2"/>
    <w:rsid w:val="00D80984"/>
    <w:rsid w:val="00D80FD8"/>
    <w:rsid w:val="00D81892"/>
    <w:rsid w:val="00D82034"/>
    <w:rsid w:val="00D83AC3"/>
    <w:rsid w:val="00D8417E"/>
    <w:rsid w:val="00D8488F"/>
    <w:rsid w:val="00D85B70"/>
    <w:rsid w:val="00D85E47"/>
    <w:rsid w:val="00D863D0"/>
    <w:rsid w:val="00D872E2"/>
    <w:rsid w:val="00D8748E"/>
    <w:rsid w:val="00D87AF2"/>
    <w:rsid w:val="00D87C0D"/>
    <w:rsid w:val="00D90210"/>
    <w:rsid w:val="00D90F4E"/>
    <w:rsid w:val="00D912A6"/>
    <w:rsid w:val="00D91BFE"/>
    <w:rsid w:val="00D9228E"/>
    <w:rsid w:val="00D92A9D"/>
    <w:rsid w:val="00D92AA3"/>
    <w:rsid w:val="00D936A7"/>
    <w:rsid w:val="00D936C6"/>
    <w:rsid w:val="00D93986"/>
    <w:rsid w:val="00D93A4F"/>
    <w:rsid w:val="00D9406D"/>
    <w:rsid w:val="00D94888"/>
    <w:rsid w:val="00D94AAC"/>
    <w:rsid w:val="00D954F0"/>
    <w:rsid w:val="00D95A28"/>
    <w:rsid w:val="00D95B67"/>
    <w:rsid w:val="00D95C7F"/>
    <w:rsid w:val="00D95EB1"/>
    <w:rsid w:val="00D96748"/>
    <w:rsid w:val="00D97CA6"/>
    <w:rsid w:val="00DA01B9"/>
    <w:rsid w:val="00DA16C2"/>
    <w:rsid w:val="00DA1E4F"/>
    <w:rsid w:val="00DA30EC"/>
    <w:rsid w:val="00DA3730"/>
    <w:rsid w:val="00DA4258"/>
    <w:rsid w:val="00DA5053"/>
    <w:rsid w:val="00DA5409"/>
    <w:rsid w:val="00DA544E"/>
    <w:rsid w:val="00DA5597"/>
    <w:rsid w:val="00DA5915"/>
    <w:rsid w:val="00DA5CB1"/>
    <w:rsid w:val="00DA60EC"/>
    <w:rsid w:val="00DA67D0"/>
    <w:rsid w:val="00DA76B8"/>
    <w:rsid w:val="00DA781E"/>
    <w:rsid w:val="00DB00E0"/>
    <w:rsid w:val="00DB05BA"/>
    <w:rsid w:val="00DB0866"/>
    <w:rsid w:val="00DB1724"/>
    <w:rsid w:val="00DB19C7"/>
    <w:rsid w:val="00DB3605"/>
    <w:rsid w:val="00DB3912"/>
    <w:rsid w:val="00DB392A"/>
    <w:rsid w:val="00DB3F25"/>
    <w:rsid w:val="00DB5013"/>
    <w:rsid w:val="00DB5553"/>
    <w:rsid w:val="00DB5D33"/>
    <w:rsid w:val="00DB6132"/>
    <w:rsid w:val="00DB637E"/>
    <w:rsid w:val="00DB682D"/>
    <w:rsid w:val="00DB6DFB"/>
    <w:rsid w:val="00DB713C"/>
    <w:rsid w:val="00DC04AF"/>
    <w:rsid w:val="00DC13A0"/>
    <w:rsid w:val="00DC2B5D"/>
    <w:rsid w:val="00DC2D5A"/>
    <w:rsid w:val="00DC33DC"/>
    <w:rsid w:val="00DC3535"/>
    <w:rsid w:val="00DC469F"/>
    <w:rsid w:val="00DC5F80"/>
    <w:rsid w:val="00DC694D"/>
    <w:rsid w:val="00DC79A0"/>
    <w:rsid w:val="00DC7BE6"/>
    <w:rsid w:val="00DC7FBA"/>
    <w:rsid w:val="00DD0B9B"/>
    <w:rsid w:val="00DD0F36"/>
    <w:rsid w:val="00DD124E"/>
    <w:rsid w:val="00DD12D5"/>
    <w:rsid w:val="00DD1956"/>
    <w:rsid w:val="00DD1AB6"/>
    <w:rsid w:val="00DD1E60"/>
    <w:rsid w:val="00DD224F"/>
    <w:rsid w:val="00DD2540"/>
    <w:rsid w:val="00DD297E"/>
    <w:rsid w:val="00DD3C79"/>
    <w:rsid w:val="00DD3EAE"/>
    <w:rsid w:val="00DD43B7"/>
    <w:rsid w:val="00DD471F"/>
    <w:rsid w:val="00DD4BAF"/>
    <w:rsid w:val="00DD4FA0"/>
    <w:rsid w:val="00DD53F3"/>
    <w:rsid w:val="00DD5A58"/>
    <w:rsid w:val="00DD6085"/>
    <w:rsid w:val="00DD6604"/>
    <w:rsid w:val="00DD6807"/>
    <w:rsid w:val="00DD749C"/>
    <w:rsid w:val="00DD7511"/>
    <w:rsid w:val="00DE002D"/>
    <w:rsid w:val="00DE0227"/>
    <w:rsid w:val="00DE1488"/>
    <w:rsid w:val="00DE16FB"/>
    <w:rsid w:val="00DE1E17"/>
    <w:rsid w:val="00DE2A28"/>
    <w:rsid w:val="00DE2BCE"/>
    <w:rsid w:val="00DE39DB"/>
    <w:rsid w:val="00DE3AD7"/>
    <w:rsid w:val="00DE4050"/>
    <w:rsid w:val="00DE5398"/>
    <w:rsid w:val="00DE5625"/>
    <w:rsid w:val="00DE574E"/>
    <w:rsid w:val="00DE57F8"/>
    <w:rsid w:val="00DE5B69"/>
    <w:rsid w:val="00DE5CCE"/>
    <w:rsid w:val="00DE614D"/>
    <w:rsid w:val="00DE6993"/>
    <w:rsid w:val="00DE6FF4"/>
    <w:rsid w:val="00DE7E10"/>
    <w:rsid w:val="00DE7FD3"/>
    <w:rsid w:val="00DF0B0B"/>
    <w:rsid w:val="00DF0B75"/>
    <w:rsid w:val="00DF11F7"/>
    <w:rsid w:val="00DF214E"/>
    <w:rsid w:val="00DF24EC"/>
    <w:rsid w:val="00DF2880"/>
    <w:rsid w:val="00DF28DA"/>
    <w:rsid w:val="00DF5769"/>
    <w:rsid w:val="00DF5832"/>
    <w:rsid w:val="00DF62FD"/>
    <w:rsid w:val="00DF6516"/>
    <w:rsid w:val="00DF768D"/>
    <w:rsid w:val="00DF785C"/>
    <w:rsid w:val="00DF7CC4"/>
    <w:rsid w:val="00E01039"/>
    <w:rsid w:val="00E0104A"/>
    <w:rsid w:val="00E0119F"/>
    <w:rsid w:val="00E0223C"/>
    <w:rsid w:val="00E0255E"/>
    <w:rsid w:val="00E02974"/>
    <w:rsid w:val="00E02FA0"/>
    <w:rsid w:val="00E033A4"/>
    <w:rsid w:val="00E03813"/>
    <w:rsid w:val="00E04D5C"/>
    <w:rsid w:val="00E053C5"/>
    <w:rsid w:val="00E05733"/>
    <w:rsid w:val="00E05ADD"/>
    <w:rsid w:val="00E05E61"/>
    <w:rsid w:val="00E069E7"/>
    <w:rsid w:val="00E06F99"/>
    <w:rsid w:val="00E0774B"/>
    <w:rsid w:val="00E07C35"/>
    <w:rsid w:val="00E1054A"/>
    <w:rsid w:val="00E107B0"/>
    <w:rsid w:val="00E10A45"/>
    <w:rsid w:val="00E11A5C"/>
    <w:rsid w:val="00E12529"/>
    <w:rsid w:val="00E127EA"/>
    <w:rsid w:val="00E12ACF"/>
    <w:rsid w:val="00E12C80"/>
    <w:rsid w:val="00E130DF"/>
    <w:rsid w:val="00E1460B"/>
    <w:rsid w:val="00E14D08"/>
    <w:rsid w:val="00E1517C"/>
    <w:rsid w:val="00E15186"/>
    <w:rsid w:val="00E16C83"/>
    <w:rsid w:val="00E20DB6"/>
    <w:rsid w:val="00E215FE"/>
    <w:rsid w:val="00E22B2E"/>
    <w:rsid w:val="00E22CE3"/>
    <w:rsid w:val="00E23317"/>
    <w:rsid w:val="00E233E2"/>
    <w:rsid w:val="00E23676"/>
    <w:rsid w:val="00E238C3"/>
    <w:rsid w:val="00E245C7"/>
    <w:rsid w:val="00E25995"/>
    <w:rsid w:val="00E25FC9"/>
    <w:rsid w:val="00E26399"/>
    <w:rsid w:val="00E2655F"/>
    <w:rsid w:val="00E26968"/>
    <w:rsid w:val="00E27802"/>
    <w:rsid w:val="00E31370"/>
    <w:rsid w:val="00E31F55"/>
    <w:rsid w:val="00E32322"/>
    <w:rsid w:val="00E3288F"/>
    <w:rsid w:val="00E3548B"/>
    <w:rsid w:val="00E35E0A"/>
    <w:rsid w:val="00E35EA8"/>
    <w:rsid w:val="00E35EE2"/>
    <w:rsid w:val="00E37E8B"/>
    <w:rsid w:val="00E4009B"/>
    <w:rsid w:val="00E405DB"/>
    <w:rsid w:val="00E40653"/>
    <w:rsid w:val="00E40A84"/>
    <w:rsid w:val="00E40B25"/>
    <w:rsid w:val="00E41957"/>
    <w:rsid w:val="00E42B66"/>
    <w:rsid w:val="00E432A2"/>
    <w:rsid w:val="00E433A5"/>
    <w:rsid w:val="00E44721"/>
    <w:rsid w:val="00E44BFD"/>
    <w:rsid w:val="00E45094"/>
    <w:rsid w:val="00E465F5"/>
    <w:rsid w:val="00E46865"/>
    <w:rsid w:val="00E46EB9"/>
    <w:rsid w:val="00E47790"/>
    <w:rsid w:val="00E47C49"/>
    <w:rsid w:val="00E47F9C"/>
    <w:rsid w:val="00E50199"/>
    <w:rsid w:val="00E50C38"/>
    <w:rsid w:val="00E51225"/>
    <w:rsid w:val="00E51E0E"/>
    <w:rsid w:val="00E51E73"/>
    <w:rsid w:val="00E52293"/>
    <w:rsid w:val="00E524F0"/>
    <w:rsid w:val="00E5307F"/>
    <w:rsid w:val="00E5308B"/>
    <w:rsid w:val="00E53583"/>
    <w:rsid w:val="00E53CA3"/>
    <w:rsid w:val="00E543FB"/>
    <w:rsid w:val="00E54D7A"/>
    <w:rsid w:val="00E552B3"/>
    <w:rsid w:val="00E55592"/>
    <w:rsid w:val="00E55841"/>
    <w:rsid w:val="00E56F53"/>
    <w:rsid w:val="00E57283"/>
    <w:rsid w:val="00E575AD"/>
    <w:rsid w:val="00E5765D"/>
    <w:rsid w:val="00E57A13"/>
    <w:rsid w:val="00E57F24"/>
    <w:rsid w:val="00E6027D"/>
    <w:rsid w:val="00E60808"/>
    <w:rsid w:val="00E60D77"/>
    <w:rsid w:val="00E61099"/>
    <w:rsid w:val="00E6114D"/>
    <w:rsid w:val="00E6214A"/>
    <w:rsid w:val="00E625F0"/>
    <w:rsid w:val="00E62B19"/>
    <w:rsid w:val="00E6350B"/>
    <w:rsid w:val="00E63630"/>
    <w:rsid w:val="00E63F03"/>
    <w:rsid w:val="00E64F94"/>
    <w:rsid w:val="00E65C8B"/>
    <w:rsid w:val="00E66FE9"/>
    <w:rsid w:val="00E674F4"/>
    <w:rsid w:val="00E675EF"/>
    <w:rsid w:val="00E67676"/>
    <w:rsid w:val="00E71285"/>
    <w:rsid w:val="00E72017"/>
    <w:rsid w:val="00E721C0"/>
    <w:rsid w:val="00E7234D"/>
    <w:rsid w:val="00E73413"/>
    <w:rsid w:val="00E739FF"/>
    <w:rsid w:val="00E74454"/>
    <w:rsid w:val="00E74C3E"/>
    <w:rsid w:val="00E74CB6"/>
    <w:rsid w:val="00E74E74"/>
    <w:rsid w:val="00E75EE5"/>
    <w:rsid w:val="00E760D9"/>
    <w:rsid w:val="00E766AB"/>
    <w:rsid w:val="00E7743A"/>
    <w:rsid w:val="00E7767E"/>
    <w:rsid w:val="00E818B2"/>
    <w:rsid w:val="00E81A0B"/>
    <w:rsid w:val="00E8205D"/>
    <w:rsid w:val="00E82C56"/>
    <w:rsid w:val="00E8475B"/>
    <w:rsid w:val="00E84D66"/>
    <w:rsid w:val="00E85050"/>
    <w:rsid w:val="00E85223"/>
    <w:rsid w:val="00E85D77"/>
    <w:rsid w:val="00E85FC7"/>
    <w:rsid w:val="00E863B3"/>
    <w:rsid w:val="00E864DD"/>
    <w:rsid w:val="00E86E2D"/>
    <w:rsid w:val="00E90156"/>
    <w:rsid w:val="00E91266"/>
    <w:rsid w:val="00E91271"/>
    <w:rsid w:val="00E92856"/>
    <w:rsid w:val="00E9317B"/>
    <w:rsid w:val="00E9384A"/>
    <w:rsid w:val="00E93FF9"/>
    <w:rsid w:val="00E94334"/>
    <w:rsid w:val="00E9468E"/>
    <w:rsid w:val="00E94E07"/>
    <w:rsid w:val="00E94FCC"/>
    <w:rsid w:val="00E95720"/>
    <w:rsid w:val="00E96771"/>
    <w:rsid w:val="00E96DF4"/>
    <w:rsid w:val="00E97B93"/>
    <w:rsid w:val="00E97D4F"/>
    <w:rsid w:val="00E97E3B"/>
    <w:rsid w:val="00EA371D"/>
    <w:rsid w:val="00EA452B"/>
    <w:rsid w:val="00EA4B34"/>
    <w:rsid w:val="00EA68CC"/>
    <w:rsid w:val="00EA696E"/>
    <w:rsid w:val="00EA724A"/>
    <w:rsid w:val="00EA7EBE"/>
    <w:rsid w:val="00EB035F"/>
    <w:rsid w:val="00EB0761"/>
    <w:rsid w:val="00EB0C7F"/>
    <w:rsid w:val="00EB126C"/>
    <w:rsid w:val="00EB13BE"/>
    <w:rsid w:val="00EB1747"/>
    <w:rsid w:val="00EB249B"/>
    <w:rsid w:val="00EB3549"/>
    <w:rsid w:val="00EB3888"/>
    <w:rsid w:val="00EB3C0D"/>
    <w:rsid w:val="00EB4755"/>
    <w:rsid w:val="00EB4DC6"/>
    <w:rsid w:val="00EB5C6E"/>
    <w:rsid w:val="00EB5F07"/>
    <w:rsid w:val="00EB6091"/>
    <w:rsid w:val="00EB629B"/>
    <w:rsid w:val="00EB7457"/>
    <w:rsid w:val="00EB75A4"/>
    <w:rsid w:val="00EB7F14"/>
    <w:rsid w:val="00EC0E1B"/>
    <w:rsid w:val="00EC1784"/>
    <w:rsid w:val="00EC1F9E"/>
    <w:rsid w:val="00EC2921"/>
    <w:rsid w:val="00EC29AB"/>
    <w:rsid w:val="00EC310C"/>
    <w:rsid w:val="00EC341C"/>
    <w:rsid w:val="00EC3466"/>
    <w:rsid w:val="00EC3BBC"/>
    <w:rsid w:val="00EC3CB5"/>
    <w:rsid w:val="00EC4D91"/>
    <w:rsid w:val="00EC526C"/>
    <w:rsid w:val="00EC5420"/>
    <w:rsid w:val="00EC5C42"/>
    <w:rsid w:val="00EC6091"/>
    <w:rsid w:val="00EC668A"/>
    <w:rsid w:val="00EC70A0"/>
    <w:rsid w:val="00EC7318"/>
    <w:rsid w:val="00EC7FA0"/>
    <w:rsid w:val="00ED0EE7"/>
    <w:rsid w:val="00ED151B"/>
    <w:rsid w:val="00ED174D"/>
    <w:rsid w:val="00ED1AD3"/>
    <w:rsid w:val="00ED1F7C"/>
    <w:rsid w:val="00ED217D"/>
    <w:rsid w:val="00ED2C45"/>
    <w:rsid w:val="00ED2CAF"/>
    <w:rsid w:val="00ED32CD"/>
    <w:rsid w:val="00ED4065"/>
    <w:rsid w:val="00ED451E"/>
    <w:rsid w:val="00ED54D8"/>
    <w:rsid w:val="00ED6877"/>
    <w:rsid w:val="00EE08C6"/>
    <w:rsid w:val="00EE1105"/>
    <w:rsid w:val="00EE16DD"/>
    <w:rsid w:val="00EE1709"/>
    <w:rsid w:val="00EE1AA6"/>
    <w:rsid w:val="00EE257C"/>
    <w:rsid w:val="00EE3EB8"/>
    <w:rsid w:val="00EE422B"/>
    <w:rsid w:val="00EE472C"/>
    <w:rsid w:val="00EE4754"/>
    <w:rsid w:val="00EE494A"/>
    <w:rsid w:val="00EE4ECA"/>
    <w:rsid w:val="00EE5307"/>
    <w:rsid w:val="00EE5C80"/>
    <w:rsid w:val="00EE5F0E"/>
    <w:rsid w:val="00EE62C8"/>
    <w:rsid w:val="00EE69AD"/>
    <w:rsid w:val="00EE79E4"/>
    <w:rsid w:val="00EF0BD8"/>
    <w:rsid w:val="00EF0C89"/>
    <w:rsid w:val="00EF0FAA"/>
    <w:rsid w:val="00EF1060"/>
    <w:rsid w:val="00EF1177"/>
    <w:rsid w:val="00EF38C4"/>
    <w:rsid w:val="00EF3A40"/>
    <w:rsid w:val="00EF4E64"/>
    <w:rsid w:val="00EF5E45"/>
    <w:rsid w:val="00EF73AC"/>
    <w:rsid w:val="00EF7A70"/>
    <w:rsid w:val="00EF7F76"/>
    <w:rsid w:val="00EF7F98"/>
    <w:rsid w:val="00F007C6"/>
    <w:rsid w:val="00F00E4C"/>
    <w:rsid w:val="00F00E5C"/>
    <w:rsid w:val="00F012B5"/>
    <w:rsid w:val="00F01D15"/>
    <w:rsid w:val="00F02B32"/>
    <w:rsid w:val="00F02CDD"/>
    <w:rsid w:val="00F02E87"/>
    <w:rsid w:val="00F03441"/>
    <w:rsid w:val="00F03ED6"/>
    <w:rsid w:val="00F053FC"/>
    <w:rsid w:val="00F0598D"/>
    <w:rsid w:val="00F0670C"/>
    <w:rsid w:val="00F06C2D"/>
    <w:rsid w:val="00F10D70"/>
    <w:rsid w:val="00F11B8A"/>
    <w:rsid w:val="00F12289"/>
    <w:rsid w:val="00F12F14"/>
    <w:rsid w:val="00F13136"/>
    <w:rsid w:val="00F1324D"/>
    <w:rsid w:val="00F1333C"/>
    <w:rsid w:val="00F13FE0"/>
    <w:rsid w:val="00F14DC9"/>
    <w:rsid w:val="00F155C4"/>
    <w:rsid w:val="00F15A06"/>
    <w:rsid w:val="00F162BC"/>
    <w:rsid w:val="00F166BB"/>
    <w:rsid w:val="00F16B0D"/>
    <w:rsid w:val="00F17997"/>
    <w:rsid w:val="00F21338"/>
    <w:rsid w:val="00F216B4"/>
    <w:rsid w:val="00F21921"/>
    <w:rsid w:val="00F21931"/>
    <w:rsid w:val="00F23049"/>
    <w:rsid w:val="00F23C51"/>
    <w:rsid w:val="00F248F6"/>
    <w:rsid w:val="00F24CD0"/>
    <w:rsid w:val="00F26E7B"/>
    <w:rsid w:val="00F272AA"/>
    <w:rsid w:val="00F30AEA"/>
    <w:rsid w:val="00F3144A"/>
    <w:rsid w:val="00F3158E"/>
    <w:rsid w:val="00F31DB4"/>
    <w:rsid w:val="00F32734"/>
    <w:rsid w:val="00F32E35"/>
    <w:rsid w:val="00F32ECB"/>
    <w:rsid w:val="00F32FF2"/>
    <w:rsid w:val="00F33E60"/>
    <w:rsid w:val="00F3427F"/>
    <w:rsid w:val="00F3536B"/>
    <w:rsid w:val="00F3539B"/>
    <w:rsid w:val="00F35613"/>
    <w:rsid w:val="00F360AD"/>
    <w:rsid w:val="00F374B3"/>
    <w:rsid w:val="00F408E4"/>
    <w:rsid w:val="00F417CF"/>
    <w:rsid w:val="00F42453"/>
    <w:rsid w:val="00F43248"/>
    <w:rsid w:val="00F43BA6"/>
    <w:rsid w:val="00F43BB5"/>
    <w:rsid w:val="00F4433B"/>
    <w:rsid w:val="00F4483B"/>
    <w:rsid w:val="00F463EB"/>
    <w:rsid w:val="00F46839"/>
    <w:rsid w:val="00F47375"/>
    <w:rsid w:val="00F47B9D"/>
    <w:rsid w:val="00F510D9"/>
    <w:rsid w:val="00F51C0B"/>
    <w:rsid w:val="00F53EA7"/>
    <w:rsid w:val="00F5444C"/>
    <w:rsid w:val="00F54D91"/>
    <w:rsid w:val="00F5522A"/>
    <w:rsid w:val="00F563F2"/>
    <w:rsid w:val="00F5798C"/>
    <w:rsid w:val="00F6082C"/>
    <w:rsid w:val="00F6158B"/>
    <w:rsid w:val="00F627CB"/>
    <w:rsid w:val="00F62F26"/>
    <w:rsid w:val="00F63B6B"/>
    <w:rsid w:val="00F64602"/>
    <w:rsid w:val="00F64780"/>
    <w:rsid w:val="00F64A0E"/>
    <w:rsid w:val="00F65285"/>
    <w:rsid w:val="00F6543C"/>
    <w:rsid w:val="00F65A6A"/>
    <w:rsid w:val="00F65BB3"/>
    <w:rsid w:val="00F66E59"/>
    <w:rsid w:val="00F673BA"/>
    <w:rsid w:val="00F70B09"/>
    <w:rsid w:val="00F70C0C"/>
    <w:rsid w:val="00F731F9"/>
    <w:rsid w:val="00F73464"/>
    <w:rsid w:val="00F7389A"/>
    <w:rsid w:val="00F738BE"/>
    <w:rsid w:val="00F739DF"/>
    <w:rsid w:val="00F74053"/>
    <w:rsid w:val="00F744CF"/>
    <w:rsid w:val="00F74733"/>
    <w:rsid w:val="00F75C5E"/>
    <w:rsid w:val="00F75C93"/>
    <w:rsid w:val="00F75EB9"/>
    <w:rsid w:val="00F7619C"/>
    <w:rsid w:val="00F77047"/>
    <w:rsid w:val="00F7794A"/>
    <w:rsid w:val="00F805AC"/>
    <w:rsid w:val="00F80924"/>
    <w:rsid w:val="00F80A91"/>
    <w:rsid w:val="00F823C2"/>
    <w:rsid w:val="00F82412"/>
    <w:rsid w:val="00F82C34"/>
    <w:rsid w:val="00F82F23"/>
    <w:rsid w:val="00F8439A"/>
    <w:rsid w:val="00F84450"/>
    <w:rsid w:val="00F84903"/>
    <w:rsid w:val="00F84D80"/>
    <w:rsid w:val="00F8519B"/>
    <w:rsid w:val="00F86F32"/>
    <w:rsid w:val="00F90FC0"/>
    <w:rsid w:val="00F91723"/>
    <w:rsid w:val="00F91A44"/>
    <w:rsid w:val="00F91F98"/>
    <w:rsid w:val="00F92378"/>
    <w:rsid w:val="00F937DD"/>
    <w:rsid w:val="00F9399A"/>
    <w:rsid w:val="00F93FFA"/>
    <w:rsid w:val="00F96A8E"/>
    <w:rsid w:val="00F96B83"/>
    <w:rsid w:val="00F96C46"/>
    <w:rsid w:val="00F972C8"/>
    <w:rsid w:val="00F97F03"/>
    <w:rsid w:val="00FA00D0"/>
    <w:rsid w:val="00FA036D"/>
    <w:rsid w:val="00FA041D"/>
    <w:rsid w:val="00FA1355"/>
    <w:rsid w:val="00FA189D"/>
    <w:rsid w:val="00FA1932"/>
    <w:rsid w:val="00FA2075"/>
    <w:rsid w:val="00FA27B1"/>
    <w:rsid w:val="00FA2C6A"/>
    <w:rsid w:val="00FA3341"/>
    <w:rsid w:val="00FA52E7"/>
    <w:rsid w:val="00FA54AF"/>
    <w:rsid w:val="00FA57D9"/>
    <w:rsid w:val="00FA5D65"/>
    <w:rsid w:val="00FA5E0A"/>
    <w:rsid w:val="00FA6207"/>
    <w:rsid w:val="00FA72D4"/>
    <w:rsid w:val="00FB1868"/>
    <w:rsid w:val="00FB18B5"/>
    <w:rsid w:val="00FB1A2D"/>
    <w:rsid w:val="00FB20BF"/>
    <w:rsid w:val="00FB21DD"/>
    <w:rsid w:val="00FB2B81"/>
    <w:rsid w:val="00FB310E"/>
    <w:rsid w:val="00FB314E"/>
    <w:rsid w:val="00FB32BB"/>
    <w:rsid w:val="00FB3872"/>
    <w:rsid w:val="00FB410B"/>
    <w:rsid w:val="00FB48F8"/>
    <w:rsid w:val="00FB4ABD"/>
    <w:rsid w:val="00FB5471"/>
    <w:rsid w:val="00FB7005"/>
    <w:rsid w:val="00FB758D"/>
    <w:rsid w:val="00FB75EB"/>
    <w:rsid w:val="00FC0084"/>
    <w:rsid w:val="00FC0DE5"/>
    <w:rsid w:val="00FC14F9"/>
    <w:rsid w:val="00FC1873"/>
    <w:rsid w:val="00FC2910"/>
    <w:rsid w:val="00FC4125"/>
    <w:rsid w:val="00FC4C75"/>
    <w:rsid w:val="00FC5651"/>
    <w:rsid w:val="00FC58F6"/>
    <w:rsid w:val="00FC591C"/>
    <w:rsid w:val="00FC5B28"/>
    <w:rsid w:val="00FC5D8A"/>
    <w:rsid w:val="00FC613F"/>
    <w:rsid w:val="00FC6382"/>
    <w:rsid w:val="00FC6A6A"/>
    <w:rsid w:val="00FC6E96"/>
    <w:rsid w:val="00FC7692"/>
    <w:rsid w:val="00FD086B"/>
    <w:rsid w:val="00FD1036"/>
    <w:rsid w:val="00FD129D"/>
    <w:rsid w:val="00FD1DC2"/>
    <w:rsid w:val="00FD237E"/>
    <w:rsid w:val="00FD24DA"/>
    <w:rsid w:val="00FD2572"/>
    <w:rsid w:val="00FD2A40"/>
    <w:rsid w:val="00FD2E57"/>
    <w:rsid w:val="00FD2F8B"/>
    <w:rsid w:val="00FD3A1A"/>
    <w:rsid w:val="00FD418B"/>
    <w:rsid w:val="00FD482C"/>
    <w:rsid w:val="00FD49A1"/>
    <w:rsid w:val="00FD4C44"/>
    <w:rsid w:val="00FD50D5"/>
    <w:rsid w:val="00FD6E56"/>
    <w:rsid w:val="00FD737F"/>
    <w:rsid w:val="00FD7772"/>
    <w:rsid w:val="00FD7882"/>
    <w:rsid w:val="00FD7A08"/>
    <w:rsid w:val="00FE0851"/>
    <w:rsid w:val="00FE113B"/>
    <w:rsid w:val="00FE117B"/>
    <w:rsid w:val="00FE1D9C"/>
    <w:rsid w:val="00FE2C3B"/>
    <w:rsid w:val="00FE2DD4"/>
    <w:rsid w:val="00FE33AB"/>
    <w:rsid w:val="00FE38CC"/>
    <w:rsid w:val="00FE3C9D"/>
    <w:rsid w:val="00FE6452"/>
    <w:rsid w:val="00FE64F7"/>
    <w:rsid w:val="00FE6AEA"/>
    <w:rsid w:val="00FE6D53"/>
    <w:rsid w:val="00FF0D0E"/>
    <w:rsid w:val="00FF0FF7"/>
    <w:rsid w:val="00FF1F85"/>
    <w:rsid w:val="00FF29B5"/>
    <w:rsid w:val="00FF2EF4"/>
    <w:rsid w:val="00FF421E"/>
    <w:rsid w:val="00FF4808"/>
    <w:rsid w:val="00FF5973"/>
    <w:rsid w:val="00FF5FC6"/>
    <w:rsid w:val="00FF6680"/>
    <w:rsid w:val="00FF67EC"/>
    <w:rsid w:val="00FF718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6E7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75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D7537D"/>
    <w:pPr>
      <w:tabs>
        <w:tab w:val="center" w:pos="4536"/>
        <w:tab w:val="right" w:pos="9072"/>
      </w:tabs>
    </w:pPr>
  </w:style>
  <w:style w:type="paragraph" w:styleId="Pieddepage">
    <w:name w:val="footer"/>
    <w:basedOn w:val="Normal"/>
    <w:link w:val="PieddepageCar"/>
    <w:uiPriority w:val="99"/>
    <w:rsid w:val="00D7537D"/>
    <w:pPr>
      <w:tabs>
        <w:tab w:val="center" w:pos="4536"/>
        <w:tab w:val="right" w:pos="9072"/>
      </w:tabs>
    </w:pPr>
  </w:style>
  <w:style w:type="paragraph" w:customStyle="1" w:styleId="SubtitleCover">
    <w:name w:val="Subtitle Cover"/>
    <w:basedOn w:val="TitleCover"/>
    <w:next w:val="Corpsdetexte"/>
    <w:rsid w:val="001E6E71"/>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1E6E71"/>
    <w:pPr>
      <w:keepNext/>
      <w:keepLines/>
      <w:spacing w:after="240" w:line="720" w:lineRule="atLeast"/>
      <w:jc w:val="center"/>
    </w:pPr>
    <w:rPr>
      <w:rFonts w:ascii="Garamond" w:hAnsi="Garamond"/>
      <w:caps/>
      <w:spacing w:val="65"/>
      <w:kern w:val="20"/>
      <w:sz w:val="64"/>
      <w:szCs w:val="20"/>
      <w:lang w:val="en-US" w:eastAsia="en-US"/>
    </w:rPr>
  </w:style>
  <w:style w:type="paragraph" w:styleId="Corpsdetexte">
    <w:name w:val="Body Text"/>
    <w:basedOn w:val="Normal"/>
    <w:rsid w:val="001E6E71"/>
    <w:pPr>
      <w:spacing w:after="120"/>
    </w:pPr>
  </w:style>
  <w:style w:type="character" w:styleId="Lienhypertexte">
    <w:name w:val="Hyperlink"/>
    <w:rsid w:val="009C0471"/>
    <w:rPr>
      <w:color w:val="0000FF"/>
      <w:u w:val="single"/>
    </w:rPr>
  </w:style>
  <w:style w:type="paragraph" w:styleId="Paragraphedeliste">
    <w:name w:val="List Paragraph"/>
    <w:basedOn w:val="Normal"/>
    <w:uiPriority w:val="34"/>
    <w:qFormat/>
    <w:rsid w:val="0083599A"/>
    <w:pPr>
      <w:ind w:left="720"/>
    </w:pPr>
    <w:rPr>
      <w:rFonts w:ascii="Calibri" w:eastAsia="Calibri" w:hAnsi="Calibri" w:cs="Calibri"/>
      <w:sz w:val="22"/>
      <w:szCs w:val="22"/>
    </w:rPr>
  </w:style>
  <w:style w:type="paragraph" w:customStyle="1" w:styleId="msolistparagraph0">
    <w:name w:val="msolistparagraph"/>
    <w:basedOn w:val="Normal"/>
    <w:rsid w:val="00317560"/>
    <w:pPr>
      <w:ind w:left="720"/>
    </w:pPr>
    <w:rPr>
      <w:rFonts w:ascii="Calibri" w:hAnsi="Calibri"/>
      <w:sz w:val="22"/>
      <w:szCs w:val="22"/>
      <w:lang w:val="fr-FR" w:eastAsia="en-US"/>
    </w:rPr>
  </w:style>
  <w:style w:type="table" w:customStyle="1" w:styleId="Grilledutableau1">
    <w:name w:val="Grille du tableau1"/>
    <w:basedOn w:val="TableauNormal"/>
    <w:next w:val="Grilledutableau"/>
    <w:uiPriority w:val="59"/>
    <w:rsid w:val="005C3EF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4B67B8"/>
    <w:pPr>
      <w:spacing w:before="100" w:beforeAutospacing="1" w:after="100" w:afterAutospacing="1"/>
    </w:pPr>
  </w:style>
  <w:style w:type="character" w:customStyle="1" w:styleId="highlightedsearchterm">
    <w:name w:val="highlightedsearchterm"/>
    <w:rsid w:val="004B67B8"/>
  </w:style>
  <w:style w:type="paragraph" w:styleId="Notedebasdepage">
    <w:name w:val="footnote text"/>
    <w:basedOn w:val="Normal"/>
    <w:link w:val="NotedebasdepageCar"/>
    <w:unhideWhenUsed/>
    <w:rsid w:val="004B67B8"/>
    <w:rPr>
      <w:sz w:val="20"/>
      <w:szCs w:val="20"/>
      <w:lang w:val="fr-FR" w:eastAsia="fr-FR"/>
    </w:rPr>
  </w:style>
  <w:style w:type="character" w:customStyle="1" w:styleId="NotedebasdepageCar">
    <w:name w:val="Note de bas de page Car"/>
    <w:link w:val="Notedebasdepage"/>
    <w:rsid w:val="004B67B8"/>
    <w:rPr>
      <w:lang w:val="fr-FR" w:eastAsia="fr-FR"/>
    </w:rPr>
  </w:style>
  <w:style w:type="paragraph" w:customStyle="1" w:styleId="Paragraphedeliste1">
    <w:name w:val="Paragraphe de liste1"/>
    <w:basedOn w:val="Normal"/>
    <w:rsid w:val="004B67B8"/>
    <w:pPr>
      <w:spacing w:after="120" w:line="276" w:lineRule="auto"/>
      <w:ind w:left="720"/>
    </w:pPr>
    <w:rPr>
      <w:rFonts w:ascii="Calibri" w:hAnsi="Calibri" w:cs="Calibri"/>
      <w:sz w:val="22"/>
      <w:szCs w:val="22"/>
      <w:lang w:eastAsia="en-US"/>
    </w:rPr>
  </w:style>
  <w:style w:type="character" w:styleId="Appelnotedebasdep">
    <w:name w:val="footnote reference"/>
    <w:unhideWhenUsed/>
    <w:rsid w:val="004B67B8"/>
    <w:rPr>
      <w:vertAlign w:val="superscript"/>
    </w:rPr>
  </w:style>
  <w:style w:type="character" w:styleId="lev">
    <w:name w:val="Strong"/>
    <w:qFormat/>
    <w:rsid w:val="004B67B8"/>
    <w:rPr>
      <w:b/>
      <w:bCs/>
    </w:rPr>
  </w:style>
  <w:style w:type="paragraph" w:customStyle="1" w:styleId="Paragraphedeliste10">
    <w:name w:val="Paragraphe de liste1"/>
    <w:basedOn w:val="Normal"/>
    <w:rsid w:val="00812BB2"/>
    <w:pPr>
      <w:ind w:left="720"/>
      <w:contextualSpacing/>
    </w:pPr>
  </w:style>
  <w:style w:type="paragraph" w:customStyle="1" w:styleId="Default">
    <w:name w:val="Default"/>
    <w:basedOn w:val="Normal"/>
    <w:rsid w:val="00812BB2"/>
    <w:pPr>
      <w:autoSpaceDE w:val="0"/>
      <w:autoSpaceDN w:val="0"/>
    </w:pPr>
    <w:rPr>
      <w:rFonts w:ascii="Calibri" w:eastAsia="Calibri" w:hAnsi="Calibri" w:cs="Calibri"/>
      <w:color w:val="000000"/>
      <w:lang w:eastAsia="en-US"/>
    </w:rPr>
  </w:style>
  <w:style w:type="character" w:customStyle="1" w:styleId="st">
    <w:name w:val="st"/>
    <w:rsid w:val="00812BB2"/>
  </w:style>
  <w:style w:type="character" w:styleId="Accentuation">
    <w:name w:val="Emphasis"/>
    <w:uiPriority w:val="20"/>
    <w:qFormat/>
    <w:rsid w:val="00812BB2"/>
    <w:rPr>
      <w:i/>
      <w:iCs/>
    </w:rPr>
  </w:style>
  <w:style w:type="character" w:customStyle="1" w:styleId="PieddepageCar">
    <w:name w:val="Pied de page Car"/>
    <w:link w:val="Pieddepage"/>
    <w:uiPriority w:val="99"/>
    <w:rsid w:val="00812BB2"/>
    <w:rPr>
      <w:sz w:val="24"/>
      <w:szCs w:val="24"/>
    </w:rPr>
  </w:style>
  <w:style w:type="paragraph" w:customStyle="1" w:styleId="2">
    <w:name w:val="2"/>
    <w:basedOn w:val="Normal"/>
    <w:rsid w:val="00FB758D"/>
    <w:pPr>
      <w:numPr>
        <w:numId w:val="14"/>
      </w:numPr>
      <w:jc w:val="both"/>
    </w:pPr>
    <w:rPr>
      <w:rFonts w:ascii="Tahoma" w:hAnsi="Tahoma" w:cs="Tahoma"/>
      <w:sz w:val="20"/>
      <w:szCs w:val="20"/>
      <w:lang w:val="fr-FR" w:eastAsia="fr-FR"/>
    </w:rPr>
  </w:style>
  <w:style w:type="character" w:styleId="Marquedecommentaire">
    <w:name w:val="annotation reference"/>
    <w:rsid w:val="00F11B8A"/>
    <w:rPr>
      <w:sz w:val="16"/>
      <w:szCs w:val="16"/>
    </w:rPr>
  </w:style>
  <w:style w:type="paragraph" w:styleId="Commentaire">
    <w:name w:val="annotation text"/>
    <w:basedOn w:val="Normal"/>
    <w:link w:val="CommentaireCar"/>
    <w:rsid w:val="00F11B8A"/>
    <w:rPr>
      <w:sz w:val="20"/>
      <w:szCs w:val="20"/>
    </w:rPr>
  </w:style>
  <w:style w:type="character" w:customStyle="1" w:styleId="CommentaireCar">
    <w:name w:val="Commentaire Car"/>
    <w:basedOn w:val="Policepardfaut"/>
    <w:link w:val="Commentaire"/>
    <w:rsid w:val="00F11B8A"/>
  </w:style>
  <w:style w:type="paragraph" w:styleId="Objetducommentaire">
    <w:name w:val="annotation subject"/>
    <w:basedOn w:val="Commentaire"/>
    <w:next w:val="Commentaire"/>
    <w:link w:val="ObjetducommentaireCar"/>
    <w:rsid w:val="00F11B8A"/>
    <w:rPr>
      <w:b/>
      <w:bCs/>
    </w:rPr>
  </w:style>
  <w:style w:type="character" w:customStyle="1" w:styleId="ObjetducommentaireCar">
    <w:name w:val="Objet du commentaire Car"/>
    <w:link w:val="Objetducommentaire"/>
    <w:rsid w:val="00F11B8A"/>
    <w:rPr>
      <w:b/>
      <w:bCs/>
    </w:rPr>
  </w:style>
  <w:style w:type="paragraph" w:styleId="Textedebulles">
    <w:name w:val="Balloon Text"/>
    <w:basedOn w:val="Normal"/>
    <w:link w:val="TextedebullesCar"/>
    <w:rsid w:val="00F11B8A"/>
    <w:rPr>
      <w:rFonts w:ascii="Tahoma" w:hAnsi="Tahoma" w:cs="Tahoma"/>
      <w:sz w:val="16"/>
      <w:szCs w:val="16"/>
    </w:rPr>
  </w:style>
  <w:style w:type="character" w:customStyle="1" w:styleId="TextedebullesCar">
    <w:name w:val="Texte de bulles Car"/>
    <w:link w:val="Textedebulles"/>
    <w:rsid w:val="00F11B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6E7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75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D7537D"/>
    <w:pPr>
      <w:tabs>
        <w:tab w:val="center" w:pos="4536"/>
        <w:tab w:val="right" w:pos="9072"/>
      </w:tabs>
    </w:pPr>
  </w:style>
  <w:style w:type="paragraph" w:styleId="Pieddepage">
    <w:name w:val="footer"/>
    <w:basedOn w:val="Normal"/>
    <w:link w:val="PieddepageCar"/>
    <w:uiPriority w:val="99"/>
    <w:rsid w:val="00D7537D"/>
    <w:pPr>
      <w:tabs>
        <w:tab w:val="center" w:pos="4536"/>
        <w:tab w:val="right" w:pos="9072"/>
      </w:tabs>
    </w:pPr>
  </w:style>
  <w:style w:type="paragraph" w:customStyle="1" w:styleId="SubtitleCover">
    <w:name w:val="Subtitle Cover"/>
    <w:basedOn w:val="TitleCover"/>
    <w:next w:val="Corpsdetexte"/>
    <w:rsid w:val="001E6E71"/>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1E6E71"/>
    <w:pPr>
      <w:keepNext/>
      <w:keepLines/>
      <w:spacing w:after="240" w:line="720" w:lineRule="atLeast"/>
      <w:jc w:val="center"/>
    </w:pPr>
    <w:rPr>
      <w:rFonts w:ascii="Garamond" w:hAnsi="Garamond"/>
      <w:caps/>
      <w:spacing w:val="65"/>
      <w:kern w:val="20"/>
      <w:sz w:val="64"/>
      <w:szCs w:val="20"/>
      <w:lang w:val="en-US" w:eastAsia="en-US"/>
    </w:rPr>
  </w:style>
  <w:style w:type="paragraph" w:styleId="Corpsdetexte">
    <w:name w:val="Body Text"/>
    <w:basedOn w:val="Normal"/>
    <w:rsid w:val="001E6E71"/>
    <w:pPr>
      <w:spacing w:after="120"/>
    </w:pPr>
  </w:style>
  <w:style w:type="character" w:styleId="Lienhypertexte">
    <w:name w:val="Hyperlink"/>
    <w:rsid w:val="009C0471"/>
    <w:rPr>
      <w:color w:val="0000FF"/>
      <w:u w:val="single"/>
    </w:rPr>
  </w:style>
  <w:style w:type="paragraph" w:styleId="Paragraphedeliste">
    <w:name w:val="List Paragraph"/>
    <w:basedOn w:val="Normal"/>
    <w:uiPriority w:val="34"/>
    <w:qFormat/>
    <w:rsid w:val="0083599A"/>
    <w:pPr>
      <w:ind w:left="720"/>
    </w:pPr>
    <w:rPr>
      <w:rFonts w:ascii="Calibri" w:eastAsia="Calibri" w:hAnsi="Calibri" w:cs="Calibri"/>
      <w:sz w:val="22"/>
      <w:szCs w:val="22"/>
    </w:rPr>
  </w:style>
  <w:style w:type="paragraph" w:customStyle="1" w:styleId="msolistparagraph0">
    <w:name w:val="msolistparagraph"/>
    <w:basedOn w:val="Normal"/>
    <w:rsid w:val="00317560"/>
    <w:pPr>
      <w:ind w:left="720"/>
    </w:pPr>
    <w:rPr>
      <w:rFonts w:ascii="Calibri" w:hAnsi="Calibri"/>
      <w:sz w:val="22"/>
      <w:szCs w:val="22"/>
      <w:lang w:val="fr-FR" w:eastAsia="en-US"/>
    </w:rPr>
  </w:style>
  <w:style w:type="table" w:customStyle="1" w:styleId="Grilledutableau1">
    <w:name w:val="Grille du tableau1"/>
    <w:basedOn w:val="TableauNormal"/>
    <w:next w:val="Grilledutableau"/>
    <w:uiPriority w:val="59"/>
    <w:rsid w:val="005C3EF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4B67B8"/>
    <w:pPr>
      <w:spacing w:before="100" w:beforeAutospacing="1" w:after="100" w:afterAutospacing="1"/>
    </w:pPr>
  </w:style>
  <w:style w:type="character" w:customStyle="1" w:styleId="highlightedsearchterm">
    <w:name w:val="highlightedsearchterm"/>
    <w:rsid w:val="004B67B8"/>
  </w:style>
  <w:style w:type="paragraph" w:styleId="Notedebasdepage">
    <w:name w:val="footnote text"/>
    <w:basedOn w:val="Normal"/>
    <w:link w:val="NotedebasdepageCar"/>
    <w:unhideWhenUsed/>
    <w:rsid w:val="004B67B8"/>
    <w:rPr>
      <w:sz w:val="20"/>
      <w:szCs w:val="20"/>
      <w:lang w:val="fr-FR" w:eastAsia="fr-FR"/>
    </w:rPr>
  </w:style>
  <w:style w:type="character" w:customStyle="1" w:styleId="NotedebasdepageCar">
    <w:name w:val="Note de bas de page Car"/>
    <w:link w:val="Notedebasdepage"/>
    <w:rsid w:val="004B67B8"/>
    <w:rPr>
      <w:lang w:val="fr-FR" w:eastAsia="fr-FR"/>
    </w:rPr>
  </w:style>
  <w:style w:type="paragraph" w:customStyle="1" w:styleId="Paragraphedeliste1">
    <w:name w:val="Paragraphe de liste1"/>
    <w:basedOn w:val="Normal"/>
    <w:rsid w:val="004B67B8"/>
    <w:pPr>
      <w:spacing w:after="120" w:line="276" w:lineRule="auto"/>
      <w:ind w:left="720"/>
    </w:pPr>
    <w:rPr>
      <w:rFonts w:ascii="Calibri" w:hAnsi="Calibri" w:cs="Calibri"/>
      <w:sz w:val="22"/>
      <w:szCs w:val="22"/>
      <w:lang w:eastAsia="en-US"/>
    </w:rPr>
  </w:style>
  <w:style w:type="character" w:styleId="Appelnotedebasdep">
    <w:name w:val="footnote reference"/>
    <w:unhideWhenUsed/>
    <w:rsid w:val="004B67B8"/>
    <w:rPr>
      <w:vertAlign w:val="superscript"/>
    </w:rPr>
  </w:style>
  <w:style w:type="character" w:styleId="lev">
    <w:name w:val="Strong"/>
    <w:qFormat/>
    <w:rsid w:val="004B67B8"/>
    <w:rPr>
      <w:b/>
      <w:bCs/>
    </w:rPr>
  </w:style>
  <w:style w:type="paragraph" w:customStyle="1" w:styleId="Paragraphedeliste10">
    <w:name w:val="Paragraphe de liste1"/>
    <w:basedOn w:val="Normal"/>
    <w:rsid w:val="00812BB2"/>
    <w:pPr>
      <w:ind w:left="720"/>
      <w:contextualSpacing/>
    </w:pPr>
  </w:style>
  <w:style w:type="paragraph" w:customStyle="1" w:styleId="Default">
    <w:name w:val="Default"/>
    <w:basedOn w:val="Normal"/>
    <w:rsid w:val="00812BB2"/>
    <w:pPr>
      <w:autoSpaceDE w:val="0"/>
      <w:autoSpaceDN w:val="0"/>
    </w:pPr>
    <w:rPr>
      <w:rFonts w:ascii="Calibri" w:eastAsia="Calibri" w:hAnsi="Calibri" w:cs="Calibri"/>
      <w:color w:val="000000"/>
      <w:lang w:eastAsia="en-US"/>
    </w:rPr>
  </w:style>
  <w:style w:type="character" w:customStyle="1" w:styleId="st">
    <w:name w:val="st"/>
    <w:rsid w:val="00812BB2"/>
  </w:style>
  <w:style w:type="character" w:styleId="Accentuation">
    <w:name w:val="Emphasis"/>
    <w:uiPriority w:val="20"/>
    <w:qFormat/>
    <w:rsid w:val="00812BB2"/>
    <w:rPr>
      <w:i/>
      <w:iCs/>
    </w:rPr>
  </w:style>
  <w:style w:type="character" w:customStyle="1" w:styleId="PieddepageCar">
    <w:name w:val="Pied de page Car"/>
    <w:link w:val="Pieddepage"/>
    <w:uiPriority w:val="99"/>
    <w:rsid w:val="00812BB2"/>
    <w:rPr>
      <w:sz w:val="24"/>
      <w:szCs w:val="24"/>
    </w:rPr>
  </w:style>
  <w:style w:type="paragraph" w:customStyle="1" w:styleId="2">
    <w:name w:val="2"/>
    <w:basedOn w:val="Normal"/>
    <w:rsid w:val="00FB758D"/>
    <w:pPr>
      <w:numPr>
        <w:numId w:val="14"/>
      </w:numPr>
      <w:jc w:val="both"/>
    </w:pPr>
    <w:rPr>
      <w:rFonts w:ascii="Tahoma" w:hAnsi="Tahoma" w:cs="Tahoma"/>
      <w:sz w:val="20"/>
      <w:szCs w:val="20"/>
      <w:lang w:val="fr-FR" w:eastAsia="fr-FR"/>
    </w:rPr>
  </w:style>
  <w:style w:type="character" w:styleId="Marquedecommentaire">
    <w:name w:val="annotation reference"/>
    <w:rsid w:val="00F11B8A"/>
    <w:rPr>
      <w:sz w:val="16"/>
      <w:szCs w:val="16"/>
    </w:rPr>
  </w:style>
  <w:style w:type="paragraph" w:styleId="Commentaire">
    <w:name w:val="annotation text"/>
    <w:basedOn w:val="Normal"/>
    <w:link w:val="CommentaireCar"/>
    <w:rsid w:val="00F11B8A"/>
    <w:rPr>
      <w:sz w:val="20"/>
      <w:szCs w:val="20"/>
    </w:rPr>
  </w:style>
  <w:style w:type="character" w:customStyle="1" w:styleId="CommentaireCar">
    <w:name w:val="Commentaire Car"/>
    <w:basedOn w:val="Policepardfaut"/>
    <w:link w:val="Commentaire"/>
    <w:rsid w:val="00F11B8A"/>
  </w:style>
  <w:style w:type="paragraph" w:styleId="Objetducommentaire">
    <w:name w:val="annotation subject"/>
    <w:basedOn w:val="Commentaire"/>
    <w:next w:val="Commentaire"/>
    <w:link w:val="ObjetducommentaireCar"/>
    <w:rsid w:val="00F11B8A"/>
    <w:rPr>
      <w:b/>
      <w:bCs/>
    </w:rPr>
  </w:style>
  <w:style w:type="character" w:customStyle="1" w:styleId="ObjetducommentaireCar">
    <w:name w:val="Objet du commentaire Car"/>
    <w:link w:val="Objetducommentaire"/>
    <w:rsid w:val="00F11B8A"/>
    <w:rPr>
      <w:b/>
      <w:bCs/>
    </w:rPr>
  </w:style>
  <w:style w:type="paragraph" w:styleId="Textedebulles">
    <w:name w:val="Balloon Text"/>
    <w:basedOn w:val="Normal"/>
    <w:link w:val="TextedebullesCar"/>
    <w:rsid w:val="00F11B8A"/>
    <w:rPr>
      <w:rFonts w:ascii="Tahoma" w:hAnsi="Tahoma" w:cs="Tahoma"/>
      <w:sz w:val="16"/>
      <w:szCs w:val="16"/>
    </w:rPr>
  </w:style>
  <w:style w:type="character" w:customStyle="1" w:styleId="TextedebullesCar">
    <w:name w:val="Texte de bulles Car"/>
    <w:link w:val="Textedebulles"/>
    <w:rsid w:val="00F11B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48365">
      <w:bodyDiv w:val="1"/>
      <w:marLeft w:val="0"/>
      <w:marRight w:val="0"/>
      <w:marTop w:val="0"/>
      <w:marBottom w:val="0"/>
      <w:divBdr>
        <w:top w:val="none" w:sz="0" w:space="0" w:color="auto"/>
        <w:left w:val="none" w:sz="0" w:space="0" w:color="auto"/>
        <w:bottom w:val="none" w:sz="0" w:space="0" w:color="auto"/>
        <w:right w:val="none" w:sz="0" w:space="0" w:color="auto"/>
      </w:divBdr>
      <w:divsChild>
        <w:div w:id="172112813">
          <w:marLeft w:val="0"/>
          <w:marRight w:val="0"/>
          <w:marTop w:val="0"/>
          <w:marBottom w:val="0"/>
          <w:divBdr>
            <w:top w:val="none" w:sz="0" w:space="0" w:color="auto"/>
            <w:left w:val="none" w:sz="0" w:space="0" w:color="auto"/>
            <w:bottom w:val="none" w:sz="0" w:space="0" w:color="auto"/>
            <w:right w:val="none" w:sz="0" w:space="0" w:color="auto"/>
          </w:divBdr>
          <w:divsChild>
            <w:div w:id="1522625109">
              <w:marLeft w:val="0"/>
              <w:marRight w:val="0"/>
              <w:marTop w:val="0"/>
              <w:marBottom w:val="0"/>
              <w:divBdr>
                <w:top w:val="none" w:sz="0" w:space="0" w:color="auto"/>
                <w:left w:val="none" w:sz="0" w:space="0" w:color="auto"/>
                <w:bottom w:val="none" w:sz="0" w:space="0" w:color="auto"/>
                <w:right w:val="none" w:sz="0" w:space="0" w:color="auto"/>
              </w:divBdr>
              <w:divsChild>
                <w:div w:id="392430154">
                  <w:marLeft w:val="0"/>
                  <w:marRight w:val="0"/>
                  <w:marTop w:val="0"/>
                  <w:marBottom w:val="0"/>
                  <w:divBdr>
                    <w:top w:val="none" w:sz="0" w:space="0" w:color="auto"/>
                    <w:left w:val="none" w:sz="0" w:space="0" w:color="auto"/>
                    <w:bottom w:val="none" w:sz="0" w:space="0" w:color="auto"/>
                    <w:right w:val="none" w:sz="0" w:space="0" w:color="auto"/>
                  </w:divBdr>
                  <w:divsChild>
                    <w:div w:id="862401794">
                      <w:marLeft w:val="0"/>
                      <w:marRight w:val="0"/>
                      <w:marTop w:val="0"/>
                      <w:marBottom w:val="0"/>
                      <w:divBdr>
                        <w:top w:val="none" w:sz="0" w:space="0" w:color="auto"/>
                        <w:left w:val="none" w:sz="0" w:space="0" w:color="auto"/>
                        <w:bottom w:val="none" w:sz="0" w:space="0" w:color="auto"/>
                        <w:right w:val="none" w:sz="0" w:space="0" w:color="auto"/>
                      </w:divBdr>
                      <w:divsChild>
                        <w:div w:id="8867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82644">
      <w:bodyDiv w:val="1"/>
      <w:marLeft w:val="0"/>
      <w:marRight w:val="0"/>
      <w:marTop w:val="0"/>
      <w:marBottom w:val="0"/>
      <w:divBdr>
        <w:top w:val="none" w:sz="0" w:space="0" w:color="auto"/>
        <w:left w:val="none" w:sz="0" w:space="0" w:color="auto"/>
        <w:bottom w:val="none" w:sz="0" w:space="0" w:color="auto"/>
        <w:right w:val="none" w:sz="0" w:space="0" w:color="auto"/>
      </w:divBdr>
    </w:div>
    <w:div w:id="217326891">
      <w:bodyDiv w:val="1"/>
      <w:marLeft w:val="0"/>
      <w:marRight w:val="0"/>
      <w:marTop w:val="0"/>
      <w:marBottom w:val="0"/>
      <w:divBdr>
        <w:top w:val="none" w:sz="0" w:space="0" w:color="auto"/>
        <w:left w:val="none" w:sz="0" w:space="0" w:color="auto"/>
        <w:bottom w:val="none" w:sz="0" w:space="0" w:color="auto"/>
        <w:right w:val="none" w:sz="0" w:space="0" w:color="auto"/>
      </w:divBdr>
    </w:div>
    <w:div w:id="386804552">
      <w:bodyDiv w:val="1"/>
      <w:marLeft w:val="0"/>
      <w:marRight w:val="0"/>
      <w:marTop w:val="0"/>
      <w:marBottom w:val="0"/>
      <w:divBdr>
        <w:top w:val="none" w:sz="0" w:space="0" w:color="auto"/>
        <w:left w:val="none" w:sz="0" w:space="0" w:color="auto"/>
        <w:bottom w:val="none" w:sz="0" w:space="0" w:color="auto"/>
        <w:right w:val="none" w:sz="0" w:space="0" w:color="auto"/>
      </w:divBdr>
    </w:div>
    <w:div w:id="563755166">
      <w:bodyDiv w:val="1"/>
      <w:marLeft w:val="0"/>
      <w:marRight w:val="0"/>
      <w:marTop w:val="0"/>
      <w:marBottom w:val="0"/>
      <w:divBdr>
        <w:top w:val="none" w:sz="0" w:space="0" w:color="auto"/>
        <w:left w:val="none" w:sz="0" w:space="0" w:color="auto"/>
        <w:bottom w:val="none" w:sz="0" w:space="0" w:color="auto"/>
        <w:right w:val="none" w:sz="0" w:space="0" w:color="auto"/>
      </w:divBdr>
    </w:div>
    <w:div w:id="742070056">
      <w:bodyDiv w:val="1"/>
      <w:marLeft w:val="0"/>
      <w:marRight w:val="0"/>
      <w:marTop w:val="0"/>
      <w:marBottom w:val="0"/>
      <w:divBdr>
        <w:top w:val="none" w:sz="0" w:space="0" w:color="auto"/>
        <w:left w:val="none" w:sz="0" w:space="0" w:color="auto"/>
        <w:bottom w:val="none" w:sz="0" w:space="0" w:color="auto"/>
        <w:right w:val="none" w:sz="0" w:space="0" w:color="auto"/>
      </w:divBdr>
    </w:div>
    <w:div w:id="1024945337">
      <w:bodyDiv w:val="1"/>
      <w:marLeft w:val="0"/>
      <w:marRight w:val="0"/>
      <w:marTop w:val="0"/>
      <w:marBottom w:val="0"/>
      <w:divBdr>
        <w:top w:val="none" w:sz="0" w:space="0" w:color="auto"/>
        <w:left w:val="none" w:sz="0" w:space="0" w:color="auto"/>
        <w:bottom w:val="none" w:sz="0" w:space="0" w:color="auto"/>
        <w:right w:val="none" w:sz="0" w:space="0" w:color="auto"/>
      </w:divBdr>
    </w:div>
    <w:div w:id="1345941483">
      <w:bodyDiv w:val="1"/>
      <w:marLeft w:val="0"/>
      <w:marRight w:val="0"/>
      <w:marTop w:val="0"/>
      <w:marBottom w:val="0"/>
      <w:divBdr>
        <w:top w:val="none" w:sz="0" w:space="0" w:color="auto"/>
        <w:left w:val="none" w:sz="0" w:space="0" w:color="auto"/>
        <w:bottom w:val="none" w:sz="0" w:space="0" w:color="auto"/>
        <w:right w:val="none" w:sz="0" w:space="0" w:color="auto"/>
      </w:divBdr>
    </w:div>
    <w:div w:id="1719738716">
      <w:bodyDiv w:val="1"/>
      <w:marLeft w:val="0"/>
      <w:marRight w:val="0"/>
      <w:marTop w:val="0"/>
      <w:marBottom w:val="0"/>
      <w:divBdr>
        <w:top w:val="none" w:sz="0" w:space="0" w:color="auto"/>
        <w:left w:val="none" w:sz="0" w:space="0" w:color="auto"/>
        <w:bottom w:val="none" w:sz="0" w:space="0" w:color="auto"/>
        <w:right w:val="none" w:sz="0" w:space="0" w:color="auto"/>
      </w:divBdr>
    </w:div>
    <w:div w:id="175617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594D2-CB4D-4FBE-B49F-E1280BE8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4030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Rédigée et vérifiée par :</vt:lpstr>
    </vt:vector>
  </TitlesOfParts>
  <Company>Province de Brabant Wallon</Company>
  <LinksUpToDate>false</LinksUpToDate>
  <CharactersWithSpaces>4742</CharactersWithSpaces>
  <SharedDoc>false</SharedDoc>
  <HLinks>
    <vt:vector size="6" baseType="variant">
      <vt:variant>
        <vt:i4>7733299</vt:i4>
      </vt:variant>
      <vt:variant>
        <vt:i4>0</vt:i4>
      </vt:variant>
      <vt:variant>
        <vt:i4>0</vt:i4>
      </vt:variant>
      <vt:variant>
        <vt:i4>5</vt:i4>
      </vt:variant>
      <vt:variant>
        <vt:lpwstr>http://www.uvcw.be/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Rédigée et vérifiée par :</dc:title>
  <dc:creator>AAG</dc:creator>
  <cp:lastModifiedBy>user</cp:lastModifiedBy>
  <cp:revision>3</cp:revision>
  <cp:lastPrinted>2014-08-29T07:54:00Z</cp:lastPrinted>
  <dcterms:created xsi:type="dcterms:W3CDTF">2015-04-21T10:01:00Z</dcterms:created>
  <dcterms:modified xsi:type="dcterms:W3CDTF">2015-04-21T10:03:00Z</dcterms:modified>
</cp:coreProperties>
</file>